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1491BCFA" w:rsidR="00C745FA" w:rsidRPr="00DA7131" w:rsidRDefault="00232918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8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9433CC">
        <w:rPr>
          <w:rFonts w:ascii="Sylfaen" w:hAnsi="Sylfaen"/>
          <w:b/>
          <w:bCs/>
          <w:sz w:val="24"/>
          <w:u w:val="single"/>
        </w:rPr>
        <w:t>99</w:t>
      </w:r>
      <w:r w:rsidR="00191BB1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 xml:space="preserve"> 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9433CC">
        <w:rPr>
          <w:rFonts w:ascii="Sylfaen" w:hAnsi="Sylfaen"/>
          <w:b/>
          <w:sz w:val="24"/>
          <w:u w:val="single"/>
          <w:lang w:val="ka-GE"/>
        </w:rPr>
        <w:t>36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9433CC">
        <w:rPr>
          <w:rFonts w:ascii="Sylfaen" w:hAnsi="Sylfaen"/>
          <w:b/>
          <w:sz w:val="24"/>
          <w:u w:val="single"/>
          <w:lang w:val="ka-GE"/>
        </w:rPr>
        <w:t>45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919E2">
        <w:rPr>
          <w:rFonts w:ascii="Sylfaen" w:hAnsi="Sylfaen"/>
          <w:b/>
          <w:sz w:val="24"/>
          <w:u w:val="single"/>
        </w:rPr>
        <w:t>1</w:t>
      </w:r>
      <w:r w:rsidR="009433CC">
        <w:rPr>
          <w:rFonts w:ascii="Sylfaen" w:hAnsi="Sylfaen"/>
          <w:b/>
          <w:sz w:val="24"/>
          <w:u w:val="single"/>
          <w:lang w:val="ka-GE"/>
        </w:rPr>
        <w:t>8</w:t>
      </w:r>
      <w:r w:rsidR="00F018C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0E539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9433CC">
        <w:rPr>
          <w:rFonts w:ascii="Sylfaen" w:hAnsi="Sylfaen"/>
          <w:b/>
          <w:sz w:val="24"/>
          <w:lang w:val="ka-GE"/>
        </w:rPr>
        <w:t>16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9433CC">
        <w:rPr>
          <w:rFonts w:ascii="Sylfaen" w:hAnsi="Sylfaen"/>
          <w:b/>
          <w:bCs/>
          <w:sz w:val="24"/>
          <w:u w:val="single"/>
        </w:rPr>
        <w:t>214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>.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015AFDB3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F018CA">
        <w:rPr>
          <w:rFonts w:ascii="Sylfaen" w:hAnsi="Sylfaen"/>
          <w:b/>
          <w:sz w:val="24"/>
          <w:u w:val="single"/>
        </w:rPr>
        <w:t xml:space="preserve">3 </w:t>
      </w:r>
      <w:r w:rsidR="009433CC">
        <w:rPr>
          <w:rFonts w:ascii="Sylfaen" w:hAnsi="Sylfaen"/>
          <w:b/>
          <w:sz w:val="24"/>
          <w:u w:val="single"/>
        </w:rPr>
        <w:t>474</w:t>
      </w:r>
      <w:r w:rsidR="00191BB1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7C89C817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FB1C7C">
        <w:rPr>
          <w:rFonts w:ascii="Sylfaen" w:hAnsi="Sylfaen"/>
          <w:b/>
          <w:sz w:val="24"/>
          <w:u w:val="single"/>
          <w:lang w:val="ka-GE"/>
        </w:rPr>
        <w:t xml:space="preserve">3 </w:t>
      </w:r>
      <w:r w:rsidR="009433CC">
        <w:rPr>
          <w:rFonts w:ascii="Sylfaen" w:hAnsi="Sylfaen"/>
          <w:b/>
          <w:sz w:val="24"/>
          <w:u w:val="single"/>
        </w:rPr>
        <w:t>691</w:t>
      </w: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78EFFD95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AC3970">
        <w:rPr>
          <w:rFonts w:ascii="Sylfaen" w:hAnsi="Sylfaen"/>
          <w:b/>
          <w:sz w:val="24"/>
        </w:rPr>
        <w:t>208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17DD7763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AC3970">
        <w:rPr>
          <w:rFonts w:ascii="Sylfaen" w:hAnsi="Sylfaen"/>
          <w:sz w:val="24"/>
        </w:rPr>
        <w:t>13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</w:p>
    <w:p w14:paraId="558C66F9" w14:textId="150BE85E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AC3970">
        <w:rPr>
          <w:rFonts w:ascii="Sylfaen" w:hAnsi="Sylfaen"/>
          <w:sz w:val="24"/>
        </w:rPr>
        <w:t>46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5B7A5E4D">
            <wp:extent cx="7194550" cy="4023360"/>
            <wp:effectExtent l="0" t="0" r="6350" b="15240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1A20C409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0E3F244" w14:textId="2C4C25CD" w:rsidR="00B93FB9" w:rsidRDefault="009433C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0052FC33" wp14:editId="620880E8">
            <wp:extent cx="6925586" cy="4325510"/>
            <wp:effectExtent l="0" t="0" r="8890" b="1841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43C87B" w14:textId="70FC94CB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56EE728" w14:textId="59E3F93C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640" w:tblpY="50"/>
        <w:tblW w:w="11448" w:type="dxa"/>
        <w:tblLayout w:type="fixed"/>
        <w:tblLook w:val="04A0" w:firstRow="1" w:lastRow="0" w:firstColumn="1" w:lastColumn="0" w:noHBand="0" w:noVBand="1"/>
      </w:tblPr>
      <w:tblGrid>
        <w:gridCol w:w="895"/>
        <w:gridCol w:w="990"/>
        <w:gridCol w:w="900"/>
        <w:gridCol w:w="1015"/>
        <w:gridCol w:w="1074"/>
        <w:gridCol w:w="1207"/>
        <w:gridCol w:w="1074"/>
        <w:gridCol w:w="1140"/>
        <w:gridCol w:w="1074"/>
        <w:gridCol w:w="1005"/>
        <w:gridCol w:w="1074"/>
      </w:tblGrid>
      <w:tr w:rsidR="009433CC" w:rsidRPr="00F808E9" w14:paraId="0D650964" w14:textId="77777777" w:rsidTr="009433CC">
        <w:trPr>
          <w:trHeight w:val="3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5E13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</w:pPr>
            <w:r w:rsidRPr="00F808E9"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EBE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>ლუგარის</w:t>
            </w:r>
            <w:proofErr w:type="spellEnd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>ლაბორატორიa</w:t>
            </w:r>
            <w:proofErr w:type="spellEnd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4A19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7E41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5323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>IDH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8A93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კლინიკა ნეოლაბი</w:t>
            </w:r>
          </w:p>
        </w:tc>
      </w:tr>
      <w:tr w:rsidR="009433CC" w:rsidRPr="00F808E9" w14:paraId="50F6139F" w14:textId="77777777" w:rsidTr="009433CC">
        <w:trPr>
          <w:trHeight w:val="46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E896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C996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63A6C8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საერთო </w:t>
            </w: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1C272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D55A0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47A962C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საერთო </w:t>
            </w: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FCE8E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FCB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A03F91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საერთო </w:t>
            </w: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7A8B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F7720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CD9E4E3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საერთო </w:t>
            </w:r>
            <w:proofErr w:type="spellStart"/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E9F45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10CDC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711E2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808E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9433CC" w:rsidRPr="00F808E9" w14:paraId="7ADF566C" w14:textId="77777777" w:rsidTr="009433CC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92CE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02.03-31.03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ACB8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FE6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71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EDB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E659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59E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878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F7B8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329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381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B9EC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47E5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</w:tr>
      <w:tr w:rsidR="009433CC" w:rsidRPr="00F808E9" w14:paraId="3CF2D917" w14:textId="77777777" w:rsidTr="009433CC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5B61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01.04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72A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39E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31B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979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37FB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58C6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56D70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1C6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9163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4C3E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</w:tr>
      <w:tr w:rsidR="009433CC" w:rsidRPr="00F808E9" w14:paraId="45D849AF" w14:textId="77777777" w:rsidTr="009433CC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16DB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02.04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9EAE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7238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B59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6D9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573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50D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1D1E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F4C5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008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435E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</w:tr>
      <w:tr w:rsidR="009433CC" w:rsidRPr="00F808E9" w14:paraId="65D3024F" w14:textId="77777777" w:rsidTr="009433CC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A4EE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03.04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F695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8DD8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578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E1D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9AE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4B8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9D4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1E4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9AA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AA6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</w:tr>
      <w:tr w:rsidR="009433CC" w:rsidRPr="00F808E9" w14:paraId="457FA8F2" w14:textId="77777777" w:rsidTr="009433CC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7DF1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04.04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804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36FB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24A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1DD3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EFBC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CF1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B6B8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7302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D61E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EDD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</w:tr>
      <w:tr w:rsidR="009433CC" w:rsidRPr="00F808E9" w14:paraId="35E4FEAB" w14:textId="77777777" w:rsidTr="009433CC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17F7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05.04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469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928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1B2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DC3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9F7CA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BBE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62C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72E8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2498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ADCA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</w:tr>
      <w:tr w:rsidR="009433CC" w:rsidRPr="00F808E9" w14:paraId="351574C6" w14:textId="77777777" w:rsidTr="009433CC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A942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193A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8E2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3DF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17BA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231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387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2AE2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1166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1BB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2FD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</w:tr>
      <w:tr w:rsidR="009433CC" w:rsidRPr="00F808E9" w14:paraId="3A662154" w14:textId="77777777" w:rsidTr="009433CC">
        <w:trPr>
          <w:trHeight w:val="24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A606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07.04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02B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9B05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ACA4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1B14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BB0F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24C3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1F7C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BF4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ABFE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D98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</w:tr>
      <w:tr w:rsidR="009433CC" w:rsidRPr="00F808E9" w14:paraId="62B6F6A8" w14:textId="77777777" w:rsidTr="009433CC">
        <w:trPr>
          <w:trHeight w:val="24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7512" w14:textId="77777777" w:rsidR="009433CC" w:rsidRPr="00F808E9" w:rsidRDefault="009433CC" w:rsidP="009433CC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4"/>
                <w:lang w:val="ka-GE"/>
              </w:rPr>
            </w:pPr>
            <w:r w:rsidRPr="00F808E9">
              <w:rPr>
                <w:rFonts w:ascii="Sylfaen" w:eastAsia="Times New Roman" w:hAnsi="Sylfaen" w:cs="Calibri"/>
                <w:b/>
                <w:color w:val="000000"/>
                <w:sz w:val="20"/>
                <w:szCs w:val="24"/>
                <w:lang w:val="ka-GE"/>
              </w:rPr>
              <w:t>სულ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206A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2095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3322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105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9B22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398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43E3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41D2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480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CD69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0DC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472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87FD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123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B401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112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3B97" w14:textId="77777777" w:rsidR="009433CC" w:rsidRPr="00F808E9" w:rsidRDefault="009433CC" w:rsidP="009433C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F808E9">
              <w:rPr>
                <w:rFonts w:ascii="Sylfaen" w:eastAsia="Times New Roman" w:hAnsi="Sylfaen" w:cs="Arial"/>
                <w:b/>
                <w:color w:val="000000"/>
                <w:sz w:val="20"/>
              </w:rPr>
              <w:t>2</w:t>
            </w:r>
          </w:p>
        </w:tc>
      </w:tr>
    </w:tbl>
    <w:p w14:paraId="172A51DB" w14:textId="6FBB215C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A437C2" w14:textId="78FBBA42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5FBF300" w14:textId="69A25798" w:rsidR="00B430C4" w:rsidRDefault="009433C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14074A72" wp14:editId="7AF3443D">
            <wp:extent cx="6563995" cy="3123080"/>
            <wp:effectExtent l="0" t="0" r="8255" b="12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343781C" w14:textId="77777777" w:rsidR="000E5391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E639E17" w14:textId="19253205" w:rsidR="000E5391" w:rsidRDefault="009433C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42FCB7BE" wp14:editId="46119263">
            <wp:extent cx="7187979" cy="3156667"/>
            <wp:effectExtent l="0" t="0" r="13335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B4C2FB" w14:textId="59F7A3F8" w:rsidR="000E5391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B04AE74" w14:textId="595334B9" w:rsidR="001A173F" w:rsidRDefault="009433C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681A794B" wp14:editId="1941CDF2">
            <wp:extent cx="6563995" cy="2840051"/>
            <wp:effectExtent l="0" t="0" r="8255" b="1778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A55E0D" w14:textId="77FAB437" w:rsidR="001A173F" w:rsidRDefault="001A173F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page" w:horzAnchor="margin" w:tblpXSpec="center" w:tblpY="7051"/>
        <w:tblW w:w="9443" w:type="dxa"/>
        <w:tblLook w:val="04A0" w:firstRow="1" w:lastRow="0" w:firstColumn="1" w:lastColumn="0" w:noHBand="0" w:noVBand="1"/>
      </w:tblPr>
      <w:tblGrid>
        <w:gridCol w:w="3021"/>
        <w:gridCol w:w="3021"/>
        <w:gridCol w:w="3401"/>
      </w:tblGrid>
      <w:tr w:rsidR="009433CC" w:rsidRPr="00565F14" w14:paraId="0395FA1D" w14:textId="77777777" w:rsidTr="00565F14">
        <w:trPr>
          <w:trHeight w:val="375"/>
        </w:trPr>
        <w:tc>
          <w:tcPr>
            <w:tcW w:w="9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AEBD3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565F1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07.04.2020-</w:t>
            </w:r>
            <w:r w:rsidRPr="00565F1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ის</w:t>
            </w:r>
            <w:r w:rsidRPr="00565F14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მონაცემები</w:t>
            </w:r>
          </w:p>
        </w:tc>
      </w:tr>
      <w:tr w:rsidR="009433CC" w:rsidRPr="00565F14" w14:paraId="4C619B0A" w14:textId="77777777" w:rsidTr="00565F14">
        <w:trPr>
          <w:trHeight w:val="703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8D2B3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რეგიონი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DE4B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თვითიზოლაციაში</w:t>
            </w:r>
            <w:r w:rsidRPr="00565F14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მყოფ</w:t>
            </w:r>
            <w:r w:rsidRPr="00565F14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პირთა</w:t>
            </w:r>
            <w:r w:rsidRPr="00565F14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რაოდენობა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79EBD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დაუმთვრდათ</w:t>
            </w:r>
            <w:r w:rsidRPr="00565F14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თვითიზოლაციის</w:t>
            </w:r>
            <w:r w:rsidRPr="00565F14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პერიოდი</w:t>
            </w:r>
          </w:p>
        </w:tc>
      </w:tr>
      <w:tr w:rsidR="009433CC" w:rsidRPr="00565F14" w14:paraId="44DAA177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5BB81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თბილისი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71AC8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243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B391B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11</w:t>
            </w:r>
          </w:p>
        </w:tc>
      </w:tr>
      <w:tr w:rsidR="009433CC" w:rsidRPr="00565F14" w14:paraId="5DF1E8CC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13836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კახეთი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62B43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6734B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15</w:t>
            </w:r>
          </w:p>
        </w:tc>
      </w:tr>
      <w:tr w:rsidR="009433CC" w:rsidRPr="00565F14" w14:paraId="34BDC66D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CD12C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ქვემო</w:t>
            </w:r>
            <w:r w:rsidRPr="00565F14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15083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395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A8F07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17</w:t>
            </w:r>
          </w:p>
        </w:tc>
      </w:tr>
      <w:tr w:rsidR="009433CC" w:rsidRPr="00565F14" w14:paraId="12145D5A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216FE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შიდა</w:t>
            </w:r>
            <w:r w:rsidRPr="00565F14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8EE7C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144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1C737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3</w:t>
            </w:r>
          </w:p>
        </w:tc>
      </w:tr>
      <w:tr w:rsidR="009433CC" w:rsidRPr="00565F14" w14:paraId="261E1049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0D67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სამცხე</w:t>
            </w:r>
            <w:r w:rsidRPr="00565F14">
              <w:rPr>
                <w:rFonts w:ascii="Calibri" w:eastAsia="Times New Roman" w:hAnsi="Calibri" w:cs="Calibri"/>
                <w:color w:val="000000"/>
                <w:lang w:val="ka-GE"/>
              </w:rPr>
              <w:t>-</w:t>
            </w: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ჯავახეთი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4FBBC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A5AE6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0</w:t>
            </w:r>
          </w:p>
        </w:tc>
      </w:tr>
      <w:tr w:rsidR="009433CC" w:rsidRPr="00565F14" w14:paraId="60AFBAD3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37531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მცხეთა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3CD3E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58157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0</w:t>
            </w:r>
          </w:p>
        </w:tc>
      </w:tr>
      <w:tr w:rsidR="009433CC" w:rsidRPr="00565F14" w14:paraId="4C5F3118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F10C9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იმერეთი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CA96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82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F8EA0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7</w:t>
            </w:r>
          </w:p>
        </w:tc>
      </w:tr>
      <w:tr w:rsidR="009433CC" w:rsidRPr="00565F14" w14:paraId="0DE0FC7D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B480E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გურია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835FA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B7916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7</w:t>
            </w:r>
          </w:p>
        </w:tc>
      </w:tr>
      <w:tr w:rsidR="009433CC" w:rsidRPr="00565F14" w14:paraId="47923126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3036E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ქ</w:t>
            </w:r>
            <w:r w:rsidRPr="00565F14">
              <w:rPr>
                <w:rFonts w:ascii="Calibri" w:eastAsia="Times New Roman" w:hAnsi="Calibri" w:cs="Calibri"/>
                <w:color w:val="000000"/>
                <w:lang w:val="ka-GE"/>
              </w:rPr>
              <w:t xml:space="preserve">. </w:t>
            </w: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ფოთი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5965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D47A3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83</w:t>
            </w:r>
          </w:p>
        </w:tc>
      </w:tr>
      <w:tr w:rsidR="009433CC" w:rsidRPr="00565F14" w14:paraId="2B55D043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45F16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აჭარა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0B87D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28A06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566</w:t>
            </w:r>
          </w:p>
        </w:tc>
      </w:tr>
      <w:tr w:rsidR="009433CC" w:rsidRPr="00565F14" w14:paraId="279A7554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6A24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რაჭა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BABB6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74DA4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0</w:t>
            </w:r>
          </w:p>
        </w:tc>
      </w:tr>
      <w:tr w:rsidR="009433CC" w:rsidRPr="00565F14" w14:paraId="467E637C" w14:textId="77777777" w:rsidTr="00565F14">
        <w:trPr>
          <w:trHeight w:val="357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EECE" w14:textId="77777777" w:rsidR="009433CC" w:rsidRPr="00565F14" w:rsidRDefault="009433CC" w:rsidP="002C1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სამეგრელო</w:t>
            </w:r>
            <w:r w:rsidRPr="00565F14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ზემ</w:t>
            </w:r>
            <w:r w:rsidRPr="00565F14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  <w:r w:rsidRPr="00565F14">
              <w:rPr>
                <w:rFonts w:ascii="Sylfaen" w:eastAsia="Times New Roman" w:hAnsi="Sylfaen" w:cs="Sylfaen"/>
                <w:color w:val="000000"/>
                <w:lang w:val="ka-GE"/>
              </w:rPr>
              <w:t>სვან</w:t>
            </w:r>
            <w:r w:rsidRPr="00565F14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D4621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87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82C0B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1"/>
                <w:lang w:val="ka-GE"/>
              </w:rPr>
            </w:pPr>
            <w:r w:rsidRPr="00565F14">
              <w:rPr>
                <w:rFonts w:eastAsia="Times New Roman" w:cs="Arial"/>
                <w:color w:val="000000"/>
                <w:szCs w:val="21"/>
                <w:lang w:val="ka-GE"/>
              </w:rPr>
              <w:t>1</w:t>
            </w:r>
          </w:p>
        </w:tc>
      </w:tr>
      <w:tr w:rsidR="009433CC" w:rsidRPr="00565F14" w14:paraId="1CF9177D" w14:textId="77777777" w:rsidTr="00565F14">
        <w:trPr>
          <w:trHeight w:val="449"/>
        </w:trPr>
        <w:tc>
          <w:tcPr>
            <w:tcW w:w="3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5C71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65F14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სულ</w:t>
            </w:r>
            <w:r w:rsidRPr="00565F14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: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6576F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ka-GE"/>
              </w:rPr>
            </w:pPr>
            <w:r w:rsidRPr="00565F14">
              <w:rPr>
                <w:rFonts w:eastAsia="Times New Roman" w:cs="Arial"/>
                <w:b/>
                <w:bCs/>
                <w:color w:val="000000"/>
                <w:lang w:val="ka-GE"/>
              </w:rPr>
              <w:t>1111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504E1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ka-GE"/>
              </w:rPr>
            </w:pPr>
            <w:r w:rsidRPr="00565F14">
              <w:rPr>
                <w:rFonts w:eastAsia="Times New Roman" w:cs="Arial"/>
                <w:b/>
                <w:bCs/>
                <w:color w:val="000000"/>
                <w:lang w:val="ka-GE"/>
              </w:rPr>
              <w:t>710</w:t>
            </w:r>
          </w:p>
        </w:tc>
      </w:tr>
      <w:tr w:rsidR="009433CC" w:rsidRPr="00565F14" w14:paraId="0C221A33" w14:textId="77777777" w:rsidTr="00565F14">
        <w:trPr>
          <w:trHeight w:val="449"/>
        </w:trPr>
        <w:tc>
          <w:tcPr>
            <w:tcW w:w="3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6D1AE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3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A6CDAF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2DABBB" w14:textId="77777777" w:rsidR="009433CC" w:rsidRPr="00565F14" w:rsidRDefault="009433CC" w:rsidP="002C1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</w:tr>
    </w:tbl>
    <w:p w14:paraId="0C15DE42" w14:textId="77777777" w:rsidR="001A173F" w:rsidRDefault="001A173F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DFC5308" w14:textId="77777777" w:rsidR="001A173F" w:rsidRDefault="001A173F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B1A407E" w14:textId="77777777" w:rsidR="009433CC" w:rsidRDefault="009433C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bookmarkStart w:id="0" w:name="_GoBack"/>
      <w:bookmarkEnd w:id="0"/>
    </w:p>
    <w:p w14:paraId="5BB2DE1F" w14:textId="77777777" w:rsidR="00703606" w:rsidRDefault="00703606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lastRenderedPageBreak/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6124E059" w:rsidR="00632D39" w:rsidRPr="00DA7131" w:rsidRDefault="00232918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8</w:t>
      </w:r>
      <w:r w:rsidR="004002E4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1C4DAA">
        <w:rPr>
          <w:rFonts w:ascii="Sylfaen" w:hAnsi="Sylfaen"/>
          <w:b/>
          <w:bCs/>
          <w:sz w:val="24"/>
          <w:u w:val="single"/>
        </w:rPr>
        <w:t>6</w:t>
      </w:r>
      <w:r w:rsidR="00BB04F3">
        <w:rPr>
          <w:rFonts w:ascii="Sylfaen" w:hAnsi="Sylfaen"/>
          <w:b/>
          <w:bCs/>
          <w:sz w:val="24"/>
          <w:u w:val="single"/>
        </w:rPr>
        <w:t>2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2D0BB867" w:rsidR="00632D39" w:rsidRPr="00DA7131" w:rsidRDefault="00232918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8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5442A1">
        <w:rPr>
          <w:rFonts w:ascii="Sylfaen" w:hAnsi="Sylfaen"/>
          <w:b/>
          <w:bCs/>
          <w:sz w:val="24"/>
          <w:u w:val="single"/>
        </w:rPr>
        <w:t xml:space="preserve">81 </w:t>
      </w:r>
      <w:r w:rsidR="001C4DAA">
        <w:rPr>
          <w:rFonts w:ascii="Sylfaen" w:hAnsi="Sylfaen"/>
          <w:b/>
          <w:bCs/>
          <w:sz w:val="24"/>
          <w:u w:val="single"/>
        </w:rPr>
        <w:t>802</w:t>
      </w:r>
      <w:r w:rsidR="005D05E3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7ACFD485" w:rsidR="00632D39" w:rsidRPr="00DA7131" w:rsidRDefault="00232918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8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BB04F3">
        <w:rPr>
          <w:rFonts w:ascii="Sylfaen" w:hAnsi="Sylfaen"/>
          <w:b/>
          <w:bCs/>
          <w:sz w:val="24"/>
          <w:u w:val="single"/>
        </w:rPr>
        <w:t>12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7147D4CA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1C4DAA">
        <w:rPr>
          <w:rFonts w:ascii="Sylfaen" w:hAnsi="Sylfaen"/>
          <w:b/>
          <w:bCs/>
          <w:sz w:val="24"/>
          <w:u w:val="single"/>
        </w:rPr>
        <w:t>83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7101385C" w:rsidR="00632D39" w:rsidRPr="001C4DAA" w:rsidRDefault="00232918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8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1C4DAA">
        <w:rPr>
          <w:rFonts w:ascii="Sylfaen" w:hAnsi="Sylfaen"/>
          <w:b/>
          <w:bCs/>
          <w:sz w:val="24"/>
          <w:u w:val="single"/>
        </w:rPr>
        <w:t>2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1C4DAA">
        <w:rPr>
          <w:rFonts w:ascii="Sylfaen" w:hAnsi="Sylfaen"/>
          <w:b/>
          <w:bCs/>
          <w:sz w:val="24"/>
          <w:u w:val="single"/>
        </w:rPr>
        <w:t>33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4002E4">
        <w:rPr>
          <w:rFonts w:ascii="Sylfaen" w:hAnsi="Sylfaen"/>
          <w:bCs/>
          <w:sz w:val="24"/>
        </w:rPr>
        <w:t xml:space="preserve"> </w:t>
      </w:r>
      <w:r w:rsidR="001C4DAA">
        <w:rPr>
          <w:rFonts w:ascii="Sylfaen" w:hAnsi="Sylfaen"/>
          <w:b/>
          <w:bCs/>
          <w:sz w:val="24"/>
          <w:u w:val="single"/>
        </w:rPr>
        <w:t>112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r w:rsidR="001C4DAA">
        <w:rPr>
          <w:rFonts w:ascii="Sylfaen" w:hAnsi="Sylfaen"/>
          <w:b/>
          <w:bCs/>
          <w:sz w:val="24"/>
          <w:u w:val="single"/>
        </w:rPr>
        <w:t>279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01129955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>1 042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1C4DAA">
        <w:rPr>
          <w:rFonts w:ascii="Sylfaen" w:hAnsi="Sylfaen"/>
          <w:bCs/>
          <w:sz w:val="24"/>
        </w:rPr>
        <w:t>59</w:t>
      </w: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1F68E85" w14:textId="49369F4C" w:rsidR="000E41E8" w:rsidRPr="002D00FA" w:rsidRDefault="00070099" w:rsidP="00812259">
      <w:pPr>
        <w:tabs>
          <w:tab w:val="left" w:pos="3150"/>
        </w:tabs>
        <w:jc w:val="both"/>
        <w:rPr>
          <w:rFonts w:ascii="Sylfaen" w:hAnsi="Sylfaen"/>
          <w:b/>
          <w:bCs/>
          <w:sz w:val="24"/>
          <w:u w:val="singl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232918">
        <w:rPr>
          <w:rFonts w:ascii="Sylfaen" w:hAnsi="Sylfaen"/>
          <w:sz w:val="24"/>
        </w:rPr>
        <w:t>7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232918">
        <w:rPr>
          <w:rFonts w:ascii="Sylfaen" w:hAnsi="Sylfaen"/>
          <w:b/>
          <w:sz w:val="24"/>
          <w:u w:val="single"/>
          <w:lang w:val="ka-GE"/>
        </w:rPr>
        <w:t>71 392</w:t>
      </w:r>
      <w:r w:rsidR="00906DD8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sz w:val="24"/>
          <w:u w:val="single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 xml:space="preserve"> სულ დაფიქსირებულია </w:t>
      </w:r>
      <w:r w:rsidR="000C6CB3">
        <w:rPr>
          <w:rFonts w:ascii="Sylfaen" w:hAnsi="Sylfaen"/>
          <w:b/>
          <w:bCs/>
          <w:sz w:val="24"/>
          <w:u w:val="single"/>
        </w:rPr>
        <w:t xml:space="preserve">1 </w:t>
      </w:r>
      <w:r w:rsidR="00232918">
        <w:rPr>
          <w:rFonts w:ascii="Sylfaen" w:hAnsi="Sylfaen"/>
          <w:b/>
          <w:bCs/>
          <w:sz w:val="24"/>
          <w:u w:val="single"/>
          <w:lang w:val="ka-GE"/>
        </w:rPr>
        <w:t xml:space="preserve">316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988</w:t>
      </w:r>
      <w:r w:rsidR="002D00FA">
        <w:rPr>
          <w:rFonts w:ascii="Sylfaen" w:hAnsi="Sylfaen"/>
          <w:bCs/>
        </w:rPr>
        <w:t xml:space="preserve"> </w:t>
      </w:r>
      <w:r w:rsidR="00091E3C" w:rsidRPr="00091E3C">
        <w:rPr>
          <w:rFonts w:ascii="Sylfaen" w:hAnsi="Sylfaen"/>
          <w:sz w:val="24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>:</w:t>
      </w:r>
      <w:r w:rsidRPr="00DA7131">
        <w:rPr>
          <w:rFonts w:ascii="Sylfaen" w:hAnsi="Sylfaen"/>
          <w:bCs/>
          <w:sz w:val="24"/>
          <w:lang w:val="ka-GE"/>
        </w:rPr>
        <w:t xml:space="preserve"> მათ შორის ყველაზე მეტი შემთხვევა ფიქსირდება: </w:t>
      </w:r>
      <w:r w:rsidR="00091E3C" w:rsidRPr="00091E3C">
        <w:rPr>
          <w:rFonts w:ascii="Sylfaen" w:hAnsi="Sylfaen"/>
          <w:bCs/>
          <w:sz w:val="24"/>
          <w:lang w:val="ka-GE"/>
        </w:rPr>
        <w:t xml:space="preserve">ამერიკის შეერთებული შტატები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368 196</w:t>
      </w:r>
      <w:r w:rsidR="005100F3">
        <w:rPr>
          <w:rFonts w:ascii="Sylfaen" w:hAnsi="Sylfaen"/>
          <w:b/>
          <w:bCs/>
          <w:sz w:val="24"/>
          <w:u w:val="single"/>
        </w:rPr>
        <w:t xml:space="preserve"> </w:t>
      </w:r>
      <w:r w:rsidR="00091E3C" w:rsidRPr="00091E3C">
        <w:rPr>
          <w:rFonts w:ascii="Sylfaen" w:hAnsi="Sylfaen"/>
          <w:bCs/>
          <w:sz w:val="24"/>
          <w:lang w:val="ka-GE"/>
        </w:rPr>
        <w:t>სიკვდილი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10 989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="00580C71" w:rsidRPr="00DA7131">
        <w:rPr>
          <w:rFonts w:ascii="Sylfaen" w:hAnsi="Sylfaen"/>
          <w:bCs/>
          <w:sz w:val="24"/>
          <w:lang w:val="ka-GE"/>
        </w:rPr>
        <w:t>ესპანეთი</w:t>
      </w:r>
      <w:r w:rsidR="00580C7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135 032</w:t>
      </w:r>
      <w:r w:rsidR="00580C71">
        <w:rPr>
          <w:rFonts w:ascii="Sylfaen" w:hAnsi="Sylfaen"/>
          <w:b/>
          <w:bCs/>
          <w:sz w:val="24"/>
          <w:u w:val="single"/>
        </w:rPr>
        <w:t xml:space="preserve">  </w:t>
      </w:r>
      <w:r w:rsidR="00580C71" w:rsidRPr="00DA7131">
        <w:rPr>
          <w:rFonts w:ascii="Sylfaen" w:hAnsi="Sylfaen"/>
          <w:bCs/>
          <w:sz w:val="24"/>
          <w:lang w:val="ka-GE"/>
        </w:rPr>
        <w:t>სიკვდილი</w:t>
      </w:r>
      <w:r w:rsidR="00580C7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 xml:space="preserve">13 055; </w:t>
      </w:r>
      <w:r w:rsidRPr="00DA7131">
        <w:rPr>
          <w:rFonts w:ascii="Sylfaen" w:hAnsi="Sylfaen"/>
          <w:bCs/>
          <w:sz w:val="24"/>
          <w:lang w:val="ka-GE"/>
        </w:rPr>
        <w:t>იტალია</w:t>
      </w:r>
      <w:r w:rsidR="002E1E14">
        <w:rPr>
          <w:rFonts w:ascii="Sylfaen" w:hAnsi="Sylfaen"/>
          <w:bCs/>
          <w:sz w:val="24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132 547</w:t>
      </w:r>
      <w:r w:rsidR="002D00FA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/>
          <w:bCs/>
          <w:color w:val="333333"/>
          <w:szCs w:val="21"/>
          <w:u w:val="single"/>
          <w:lang w:val="ka-GE"/>
        </w:rPr>
        <w:t>,</w:t>
      </w:r>
      <w:r w:rsidR="00D37AB5">
        <w:rPr>
          <w:rFonts w:ascii="Sylfaen" w:hAnsi="Sylfaen"/>
          <w:b/>
          <w:bCs/>
          <w:color w:val="333333"/>
          <w:szCs w:val="21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Cs/>
          <w:sz w:val="24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16 525</w:t>
      </w:r>
      <w:r w:rsidR="00906DD8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; </w:t>
      </w:r>
      <w:r w:rsidR="007A2170" w:rsidRPr="00DA7131">
        <w:rPr>
          <w:rFonts w:ascii="Sylfaen" w:hAnsi="Sylfaen"/>
          <w:bCs/>
          <w:sz w:val="24"/>
          <w:lang w:val="ka-GE"/>
        </w:rPr>
        <w:t>გერმანია</w:t>
      </w:r>
      <w:r w:rsidR="007A2170" w:rsidRPr="007A2170">
        <w:rPr>
          <w:rFonts w:ascii="Sylfaen" w:hAnsi="Sylfaen"/>
          <w:bCs/>
          <w:sz w:val="24"/>
        </w:rPr>
        <w:t xml:space="preserve"> </w:t>
      </w:r>
      <w:r w:rsidR="007A2170" w:rsidRPr="007A2170">
        <w:rPr>
          <w:rFonts w:ascii="Sylfaen" w:hAnsi="Sylfaen"/>
          <w:bCs/>
          <w:sz w:val="24"/>
          <w:lang w:val="ka-GE"/>
        </w:rPr>
        <w:t>სულ</w:t>
      </w:r>
      <w:r w:rsidR="00CF7AA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99 225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="007A2170" w:rsidRPr="00DA7131">
        <w:rPr>
          <w:rFonts w:ascii="Sylfaen" w:hAnsi="Sylfaen"/>
          <w:bCs/>
          <w:sz w:val="24"/>
          <w:lang w:val="ka-GE"/>
        </w:rPr>
        <w:t>, სიკვდილი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1 607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="00321B18">
        <w:rPr>
          <w:rFonts w:ascii="Sylfaen" w:hAnsi="Sylfaen"/>
          <w:bCs/>
          <w:sz w:val="24"/>
          <w:lang w:val="ka-GE"/>
        </w:rPr>
        <w:t xml:space="preserve">ჩინეთი სულ </w:t>
      </w:r>
      <w:r w:rsidR="00580C71">
        <w:rPr>
          <w:rFonts w:ascii="Sylfaen" w:hAnsi="Sylfaen"/>
          <w:b/>
          <w:sz w:val="24"/>
          <w:u w:val="single"/>
          <w:lang w:val="ka-GE"/>
        </w:rPr>
        <w:t>82 698</w:t>
      </w:r>
      <w:r w:rsidR="00321B18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321B18">
        <w:rPr>
          <w:rFonts w:ascii="Sylfaen" w:hAnsi="Sylfaen"/>
          <w:b/>
          <w:sz w:val="24"/>
          <w:u w:val="single"/>
        </w:rPr>
        <w:t xml:space="preserve">3 </w:t>
      </w:r>
      <w:r w:rsidR="00580C71">
        <w:rPr>
          <w:rFonts w:ascii="Sylfaen" w:hAnsi="Sylfaen"/>
          <w:b/>
          <w:sz w:val="24"/>
          <w:u w:val="single"/>
          <w:lang w:val="ka-GE"/>
        </w:rPr>
        <w:t>739</w:t>
      </w:r>
      <w:r w:rsidR="00321B18">
        <w:rPr>
          <w:rFonts w:ascii="Sylfaen" w:hAnsi="Sylfaen"/>
          <w:b/>
          <w:sz w:val="24"/>
          <w:u w:val="single"/>
          <w:lang w:val="ka-GE"/>
        </w:rPr>
        <w:t>;</w:t>
      </w:r>
      <w:r w:rsidR="00321B18">
        <w:rPr>
          <w:rFonts w:ascii="Sylfaen" w:hAnsi="Sylfaen"/>
          <w:bCs/>
          <w:sz w:val="24"/>
          <w:lang w:val="ka-GE"/>
        </w:rPr>
        <w:t xml:space="preserve"> </w:t>
      </w:r>
      <w:r w:rsidR="0094121D" w:rsidRPr="00DA7131">
        <w:rPr>
          <w:rFonts w:ascii="Sylfaen" w:hAnsi="Sylfaen"/>
          <w:bCs/>
          <w:sz w:val="24"/>
          <w:lang w:val="ka-GE"/>
        </w:rPr>
        <w:t>საფრანგეთი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74 390</w:t>
      </w:r>
      <w:r w:rsidR="0094121D">
        <w:rPr>
          <w:rFonts w:ascii="Sylfaen" w:hAnsi="Sylfaen"/>
          <w:b/>
          <w:bCs/>
          <w:sz w:val="24"/>
          <w:u w:val="single"/>
        </w:rPr>
        <w:t>,</w:t>
      </w:r>
      <w:r w:rsidR="00D37AB5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321B18">
        <w:rPr>
          <w:rFonts w:ascii="Sylfaen" w:hAnsi="Sylfaen"/>
          <w:b/>
          <w:bCs/>
          <w:sz w:val="24"/>
          <w:u w:val="single"/>
          <w:lang w:val="ka-GE"/>
        </w:rPr>
        <w:t xml:space="preserve">8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911</w:t>
      </w:r>
      <w:r w:rsidR="00176CD9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="00FB2DD1" w:rsidRPr="00DA7131">
        <w:rPr>
          <w:rFonts w:ascii="Sylfaen" w:hAnsi="Sylfaen"/>
          <w:bCs/>
          <w:sz w:val="24"/>
          <w:lang w:val="ka-GE"/>
        </w:rPr>
        <w:t xml:space="preserve">ირანი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60 500</w:t>
      </w:r>
      <w:r w:rsidR="00FB2DD1" w:rsidRPr="00DA7131">
        <w:rPr>
          <w:rFonts w:ascii="Sylfaen" w:hAnsi="Sylfaen"/>
          <w:bCs/>
          <w:color w:val="333333"/>
          <w:szCs w:val="21"/>
          <w:lang w:val="ka-GE"/>
        </w:rPr>
        <w:t xml:space="preserve">, </w:t>
      </w:r>
      <w:r w:rsidR="00FB2DD1" w:rsidRPr="00DA7131">
        <w:rPr>
          <w:rFonts w:ascii="Sylfaen" w:hAnsi="Sylfaen"/>
          <w:bCs/>
          <w:sz w:val="24"/>
          <w:lang w:val="ka-GE"/>
        </w:rPr>
        <w:t>სიკვდილი</w:t>
      </w:r>
      <w:r w:rsidR="00FB2DD1" w:rsidRPr="00DA7131">
        <w:rPr>
          <w:rFonts w:ascii="Sylfaen" w:hAnsi="Sylfaen"/>
          <w:bCs/>
          <w:sz w:val="24"/>
        </w:rPr>
        <w:t xml:space="preserve"> </w:t>
      </w:r>
      <w:r w:rsidR="00FB2DD1">
        <w:rPr>
          <w:rFonts w:ascii="Sylfaen" w:hAnsi="Sylfaen"/>
          <w:b/>
          <w:bCs/>
          <w:sz w:val="24"/>
          <w:u w:val="single"/>
        </w:rPr>
        <w:t xml:space="preserve">3 </w:t>
      </w:r>
      <w:r w:rsidR="00FB2DD1">
        <w:rPr>
          <w:rFonts w:ascii="Sylfaen" w:hAnsi="Sylfaen"/>
          <w:b/>
          <w:bCs/>
          <w:sz w:val="24"/>
          <w:u w:val="single"/>
          <w:lang w:val="ka-GE"/>
        </w:rPr>
        <w:t>603</w:t>
      </w:r>
      <w:r w:rsidR="00FB2DD1"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FB2DD1">
        <w:rPr>
          <w:rFonts w:ascii="Sylfaen" w:hAnsi="Sylfaen"/>
          <w:b/>
          <w:bCs/>
          <w:sz w:val="24"/>
          <w:u w:val="single"/>
        </w:rPr>
        <w:t xml:space="preserve"> </w:t>
      </w:r>
      <w:r w:rsidR="00321B18" w:rsidRPr="00DA7131">
        <w:rPr>
          <w:rFonts w:ascii="Sylfaen" w:hAnsi="Sylfaen"/>
          <w:bCs/>
          <w:sz w:val="24"/>
          <w:lang w:val="ka-GE"/>
        </w:rPr>
        <w:t xml:space="preserve">გაერთიანებული სამეფო სულ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51 608</w:t>
      </w:r>
      <w:r w:rsidR="00321B18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321B18">
        <w:rPr>
          <w:rFonts w:ascii="Sylfaen" w:hAnsi="Sylfaen"/>
          <w:b/>
          <w:bCs/>
          <w:sz w:val="24"/>
          <w:u w:val="single"/>
        </w:rPr>
        <w:t xml:space="preserve"> </w:t>
      </w:r>
      <w:r w:rsidR="00321B18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5 373</w:t>
      </w:r>
      <w:r w:rsidR="00321B18">
        <w:rPr>
          <w:rFonts w:ascii="Sylfaen" w:hAnsi="Sylfaen"/>
          <w:b/>
          <w:bCs/>
          <w:sz w:val="24"/>
          <w:u w:val="single"/>
        </w:rPr>
        <w:t>;</w:t>
      </w:r>
      <w:r w:rsidR="00321B18" w:rsidRPr="00DA7131">
        <w:rPr>
          <w:rFonts w:ascii="Sylfaen" w:hAnsi="Sylfaen"/>
          <w:bCs/>
          <w:sz w:val="24"/>
          <w:lang w:val="ka-GE"/>
        </w:rPr>
        <w:t xml:space="preserve"> </w:t>
      </w:r>
      <w:r w:rsidR="00321B18">
        <w:rPr>
          <w:rFonts w:ascii="Sylfaen" w:hAnsi="Sylfaen"/>
          <w:bCs/>
          <w:sz w:val="24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შვეიცარია სულ </w:t>
      </w:r>
      <w:r w:rsidR="00FB2DD1">
        <w:rPr>
          <w:rFonts w:ascii="Sylfaen" w:hAnsi="Sylfaen"/>
          <w:b/>
          <w:bCs/>
          <w:sz w:val="24"/>
          <w:u w:val="single"/>
          <w:lang w:val="ka-GE"/>
        </w:rPr>
        <w:t xml:space="preserve">21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574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</w:t>
      </w:r>
      <w:r w:rsidR="0019651A">
        <w:rPr>
          <w:rFonts w:ascii="Sylfaen" w:hAnsi="Sylfaen"/>
          <w:bCs/>
          <w:sz w:val="24"/>
        </w:rPr>
        <w:t xml:space="preserve">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584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="00F156DE">
        <w:rPr>
          <w:rFonts w:ascii="Sylfaen" w:hAnsi="Sylfaen"/>
          <w:bCs/>
          <w:sz w:val="24"/>
          <w:lang w:val="ka-GE"/>
        </w:rPr>
        <w:t xml:space="preserve">თურქეთი სულ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30 217</w:t>
      </w:r>
      <w:r w:rsidR="00F156DE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649</w:t>
      </w:r>
      <w:r w:rsidR="00F156DE">
        <w:rPr>
          <w:rFonts w:ascii="Sylfaen" w:hAnsi="Sylfaen"/>
          <w:bCs/>
          <w:sz w:val="24"/>
          <w:lang w:val="ka-GE"/>
        </w:rPr>
        <w:t xml:space="preserve">; </w:t>
      </w:r>
      <w:r w:rsidR="00FB2DD1" w:rsidRPr="00DA7131">
        <w:rPr>
          <w:rFonts w:ascii="Sylfaen" w:hAnsi="Sylfaen"/>
          <w:bCs/>
          <w:sz w:val="24"/>
          <w:lang w:val="ka-GE"/>
        </w:rPr>
        <w:t xml:space="preserve">ბელგია  სულ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20 814</w:t>
      </w:r>
      <w:r w:rsidR="00FB2DD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FB2DD1" w:rsidRPr="00DA7131">
        <w:rPr>
          <w:rFonts w:ascii="Sylfaen" w:hAnsi="Sylfaen"/>
          <w:bCs/>
          <w:sz w:val="24"/>
          <w:lang w:val="ka-GE"/>
        </w:rPr>
        <w:t xml:space="preserve">შემთხვევა სიკვდილი </w:t>
      </w:r>
      <w:r w:rsidR="00FB2DD1">
        <w:rPr>
          <w:rFonts w:ascii="Sylfaen" w:hAnsi="Sylfaen"/>
          <w:b/>
          <w:bCs/>
          <w:sz w:val="24"/>
          <w:u w:val="single"/>
        </w:rPr>
        <w:t xml:space="preserve">1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632</w:t>
      </w:r>
      <w:r w:rsidR="00FB2DD1">
        <w:rPr>
          <w:rFonts w:ascii="Sylfaen" w:hAnsi="Sylfaen"/>
          <w:b/>
          <w:bCs/>
          <w:sz w:val="24"/>
          <w:u w:val="single"/>
        </w:rPr>
        <w:t>;</w:t>
      </w:r>
      <w:r w:rsidR="00FB2DD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ნიდერლანდები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18 814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1 867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  <w:r w:rsidR="00A575AD">
        <w:rPr>
          <w:rFonts w:ascii="Sylfaen" w:hAnsi="Sylfaen"/>
          <w:bCs/>
          <w:sz w:val="24"/>
          <w:lang w:val="ka-GE"/>
        </w:rPr>
        <w:t xml:space="preserve">ავსტრია სულ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12 297</w:t>
      </w:r>
      <w:r w:rsidR="008103E9">
        <w:rPr>
          <w:rFonts w:ascii="Sylfaen" w:hAnsi="Sylfaen"/>
          <w:bCs/>
          <w:sz w:val="24"/>
          <w:lang w:val="ka-GE"/>
        </w:rPr>
        <w:t xml:space="preserve"> სიკვდილი </w:t>
      </w:r>
      <w:r w:rsidR="00FB2DD1">
        <w:rPr>
          <w:rFonts w:ascii="Sylfaen" w:hAnsi="Sylfaen"/>
          <w:b/>
          <w:bCs/>
          <w:sz w:val="24"/>
          <w:u w:val="single"/>
          <w:lang w:val="ka-GE"/>
        </w:rPr>
        <w:t>2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20</w:t>
      </w:r>
      <w:r w:rsidR="00FB2DD1">
        <w:rPr>
          <w:rFonts w:ascii="Sylfaen" w:hAnsi="Sylfaen"/>
          <w:bCs/>
          <w:sz w:val="24"/>
          <w:lang w:val="ka-GE"/>
        </w:rPr>
        <w:t>;</w:t>
      </w:r>
      <w:r w:rsidR="008103E9">
        <w:rPr>
          <w:rFonts w:ascii="Sylfaen" w:hAnsi="Sylfaen"/>
          <w:bCs/>
          <w:sz w:val="24"/>
          <w:lang w:val="ka-GE"/>
        </w:rPr>
        <w:t xml:space="preserve"> </w:t>
      </w:r>
      <w:r w:rsidR="00321B18" w:rsidRPr="00321B18">
        <w:rPr>
          <w:rFonts w:ascii="Sylfaen" w:hAnsi="Sylfaen"/>
          <w:bCs/>
          <w:sz w:val="24"/>
          <w:lang w:val="ka-GE"/>
        </w:rPr>
        <w:t xml:space="preserve">სამხრეთ კორეის რესპუბლიკა </w:t>
      </w:r>
      <w:r w:rsidR="00321B18" w:rsidRPr="00321B18">
        <w:rPr>
          <w:rFonts w:ascii="Sylfaen" w:hAnsi="Sylfaen"/>
          <w:b/>
          <w:bCs/>
          <w:sz w:val="24"/>
          <w:u w:val="single"/>
          <w:lang w:val="ka-GE"/>
        </w:rPr>
        <w:t xml:space="preserve"> 10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311</w:t>
      </w:r>
      <w:r w:rsidR="00321B18" w:rsidRPr="00321B18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321B18" w:rsidRPr="00321B18">
        <w:rPr>
          <w:rFonts w:ascii="Sylfaen" w:hAnsi="Sylfaen"/>
          <w:bCs/>
          <w:sz w:val="24"/>
          <w:lang w:val="ka-GE"/>
        </w:rPr>
        <w:t xml:space="preserve">სიკვდილი </w:t>
      </w:r>
      <w:r w:rsidR="00321B18" w:rsidRPr="00321B18">
        <w:rPr>
          <w:rFonts w:ascii="Sylfaen" w:hAnsi="Sylfaen"/>
          <w:b/>
          <w:bCs/>
          <w:sz w:val="24"/>
          <w:u w:val="single"/>
        </w:rPr>
        <w:t>1</w:t>
      </w:r>
      <w:r w:rsidR="00580C71">
        <w:rPr>
          <w:rFonts w:ascii="Sylfaen" w:hAnsi="Sylfaen"/>
          <w:b/>
          <w:bCs/>
          <w:sz w:val="24"/>
          <w:u w:val="single"/>
        </w:rPr>
        <w:t>92</w:t>
      </w:r>
      <w:r w:rsidR="00321B18" w:rsidRPr="00321B18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8103E9">
        <w:rPr>
          <w:rFonts w:ascii="Sylfaen" w:hAnsi="Sylfaen"/>
          <w:sz w:val="24"/>
          <w:lang w:val="ka-GE"/>
        </w:rPr>
        <w:t xml:space="preserve"> </w:t>
      </w:r>
      <w:r w:rsidR="00FD0F4F">
        <w:rPr>
          <w:rFonts w:ascii="Sylfaen" w:hAnsi="Sylfaen"/>
          <w:sz w:val="24"/>
        </w:rPr>
        <w:t xml:space="preserve"> </w:t>
      </w:r>
      <w:r w:rsidR="00FD0F4F">
        <w:rPr>
          <w:rFonts w:ascii="Sylfaen" w:hAnsi="Sylfaen"/>
          <w:sz w:val="24"/>
          <w:lang w:val="ka-GE"/>
        </w:rPr>
        <w:t xml:space="preserve">პორტუგალია სულ </w:t>
      </w:r>
      <w:r w:rsidR="00580C71">
        <w:rPr>
          <w:rFonts w:ascii="Sylfaen" w:hAnsi="Sylfaen"/>
          <w:b/>
          <w:sz w:val="24"/>
          <w:u w:val="single"/>
          <w:lang w:val="ka-GE"/>
        </w:rPr>
        <w:t>11 730</w:t>
      </w:r>
      <w:r w:rsidR="000404F2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D0F4F">
        <w:rPr>
          <w:rFonts w:ascii="Sylfaen" w:hAnsi="Sylfaen"/>
          <w:sz w:val="24"/>
          <w:lang w:val="ka-GE"/>
        </w:rPr>
        <w:t xml:space="preserve">შემთხვევა, სიკვდილი </w:t>
      </w:r>
      <w:r w:rsidR="00580C71">
        <w:rPr>
          <w:rFonts w:ascii="Sylfaen" w:hAnsi="Sylfaen"/>
          <w:b/>
          <w:sz w:val="24"/>
          <w:u w:val="single"/>
          <w:lang w:val="ka-GE"/>
        </w:rPr>
        <w:t>311</w:t>
      </w:r>
      <w:r w:rsidR="00FD0F4F">
        <w:rPr>
          <w:rFonts w:ascii="Sylfaen" w:hAnsi="Sylfaen"/>
          <w:sz w:val="24"/>
          <w:lang w:val="ka-GE"/>
        </w:rPr>
        <w:t xml:space="preserve">; </w:t>
      </w:r>
      <w:r w:rsidR="00FB2DD1" w:rsidRPr="00DA7131">
        <w:rPr>
          <w:rFonts w:ascii="Sylfaen" w:hAnsi="Sylfaen"/>
          <w:bCs/>
          <w:sz w:val="24"/>
          <w:lang w:val="ka-GE"/>
        </w:rPr>
        <w:t xml:space="preserve">შვედეთი სულ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7 206</w:t>
      </w:r>
      <w:r w:rsidR="00FB2DD1">
        <w:rPr>
          <w:rFonts w:ascii="Sylfaen" w:hAnsi="Sylfaen"/>
          <w:b/>
          <w:bCs/>
          <w:sz w:val="24"/>
          <w:u w:val="single"/>
        </w:rPr>
        <w:t xml:space="preserve"> </w:t>
      </w:r>
      <w:r w:rsidR="00FB2DD1" w:rsidRPr="00DA7131">
        <w:rPr>
          <w:rFonts w:ascii="Sylfaen" w:hAnsi="Sylfaen"/>
          <w:bCs/>
          <w:sz w:val="24"/>
          <w:lang w:val="ka-GE"/>
        </w:rPr>
        <w:t xml:space="preserve">სიკვდილის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477</w:t>
      </w:r>
      <w:r w:rsidR="00FB2DD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FB2DD1"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  <w:r w:rsidR="00580C71">
        <w:rPr>
          <w:rFonts w:ascii="Sylfaen" w:hAnsi="Sylfaen"/>
          <w:bCs/>
          <w:sz w:val="24"/>
          <w:lang w:val="ka-GE"/>
        </w:rPr>
        <w:t xml:space="preserve">რუსეთი სულ </w:t>
      </w:r>
      <w:r w:rsidR="00580C71" w:rsidRPr="00580C71">
        <w:rPr>
          <w:rFonts w:ascii="Sylfaen" w:hAnsi="Sylfaen"/>
          <w:b/>
          <w:bCs/>
          <w:sz w:val="24"/>
          <w:u w:val="single"/>
          <w:lang w:val="ka-GE"/>
        </w:rPr>
        <w:t>6 343,</w:t>
      </w:r>
      <w:r w:rsidR="00580C71">
        <w:rPr>
          <w:rFonts w:ascii="Sylfaen" w:hAnsi="Sylfaen"/>
          <w:bCs/>
          <w:sz w:val="24"/>
          <w:lang w:val="ka-GE"/>
        </w:rPr>
        <w:t xml:space="preserve"> სიკვდილი </w:t>
      </w:r>
      <w:r w:rsidR="00580C71" w:rsidRPr="00580C71">
        <w:rPr>
          <w:rFonts w:ascii="Sylfaen" w:hAnsi="Sylfaen"/>
          <w:b/>
          <w:bCs/>
          <w:sz w:val="24"/>
          <w:u w:val="single"/>
          <w:lang w:val="ka-GE"/>
        </w:rPr>
        <w:t>47</w:t>
      </w:r>
      <w:r w:rsidR="00580C71">
        <w:rPr>
          <w:rFonts w:ascii="Sylfaen" w:hAnsi="Sylfaen"/>
          <w:bCs/>
          <w:sz w:val="24"/>
          <w:lang w:val="ka-GE"/>
        </w:rPr>
        <w:t xml:space="preserve">;  </w:t>
      </w:r>
      <w:r w:rsidRPr="00DA7131">
        <w:rPr>
          <w:rFonts w:ascii="Sylfaen" w:hAnsi="Sylfaen"/>
          <w:bCs/>
          <w:sz w:val="24"/>
          <w:lang w:val="ka-GE"/>
        </w:rPr>
        <w:t xml:space="preserve">ნორვეგია სულ </w:t>
      </w:r>
      <w:r w:rsidR="00B022AD">
        <w:rPr>
          <w:rFonts w:ascii="Sylfaen" w:hAnsi="Sylfaen"/>
          <w:b/>
          <w:bCs/>
          <w:sz w:val="24"/>
          <w:u w:val="single"/>
        </w:rPr>
        <w:t xml:space="preserve">5 </w:t>
      </w:r>
      <w:r w:rsidR="00580C71">
        <w:rPr>
          <w:rFonts w:ascii="Sylfaen" w:hAnsi="Sylfaen"/>
          <w:b/>
          <w:bCs/>
          <w:sz w:val="24"/>
          <w:u w:val="single"/>
          <w:lang w:val="ka-GE"/>
        </w:rPr>
        <w:t>755</w:t>
      </w:r>
      <w:r w:rsidR="008103E9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 </w:t>
      </w:r>
      <w:r w:rsidR="00C21ABF">
        <w:rPr>
          <w:rFonts w:ascii="Sylfaen" w:hAnsi="Sylfaen"/>
          <w:b/>
          <w:bCs/>
          <w:sz w:val="24"/>
          <w:u w:val="single"/>
          <w:lang w:val="ka-GE"/>
        </w:rPr>
        <w:t>59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</w:t>
      </w:r>
    </w:p>
    <w:p w14:paraId="482A88C9" w14:textId="2AC82876" w:rsidR="00232918" w:rsidRPr="00232918" w:rsidRDefault="00906DD8" w:rsidP="00232918">
      <w:pPr>
        <w:shd w:val="clear" w:color="auto" w:fill="FFFFFF"/>
        <w:spacing w:before="100" w:beforeAutospacing="1" w:after="150" w:afterAutospacing="1" w:line="240" w:lineRule="auto"/>
        <w:jc w:val="both"/>
        <w:rPr>
          <w:bCs/>
          <w:sz w:val="24"/>
          <w:lang w:val="ka-GE"/>
        </w:rPr>
      </w:pPr>
      <w:r w:rsidRPr="00906DD8">
        <w:rPr>
          <w:rFonts w:ascii="Sylfaen" w:hAnsi="Sylfaen"/>
          <w:bCs/>
          <w:sz w:val="24"/>
          <w:lang w:val="ka-GE"/>
        </w:rPr>
        <w:t xml:space="preserve">სიკვდილის  </w:t>
      </w:r>
      <w:r w:rsidR="00232918">
        <w:rPr>
          <w:rFonts w:ascii="Sylfaen" w:hAnsi="Sylfaen"/>
          <w:bCs/>
          <w:sz w:val="24"/>
        </w:rPr>
        <w:t>74 066</w:t>
      </w:r>
      <w:r w:rsidR="00583149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იტალია</w:t>
      </w:r>
      <w:r w:rsidR="00232918" w:rsidRPr="00232918">
        <w:rPr>
          <w:bCs/>
          <w:sz w:val="24"/>
          <w:lang w:val="ka-GE"/>
        </w:rPr>
        <w:t xml:space="preserve"> (16 525), </w:t>
      </w:r>
      <w:r w:rsidR="00232918" w:rsidRPr="00232918">
        <w:rPr>
          <w:rFonts w:ascii="Sylfaen" w:hAnsi="Sylfaen"/>
          <w:bCs/>
          <w:sz w:val="24"/>
          <w:lang w:val="ka-GE"/>
        </w:rPr>
        <w:t>ესპანეთი</w:t>
      </w:r>
      <w:r w:rsidR="00232918" w:rsidRPr="00232918">
        <w:rPr>
          <w:bCs/>
          <w:sz w:val="24"/>
          <w:lang w:val="ka-GE"/>
        </w:rPr>
        <w:t xml:space="preserve"> (13 055), </w:t>
      </w:r>
      <w:r w:rsidR="00232918" w:rsidRPr="00232918">
        <w:rPr>
          <w:rFonts w:ascii="Sylfaen" w:hAnsi="Sylfaen"/>
          <w:bCs/>
          <w:sz w:val="24"/>
          <w:lang w:val="ka-GE"/>
        </w:rPr>
        <w:t>შეერთებული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შტატები</w:t>
      </w:r>
      <w:r w:rsidR="00232918" w:rsidRPr="00232918">
        <w:rPr>
          <w:bCs/>
          <w:sz w:val="24"/>
          <w:lang w:val="ka-GE"/>
        </w:rPr>
        <w:t xml:space="preserve"> (10 989), </w:t>
      </w:r>
      <w:r w:rsidR="00232918" w:rsidRPr="00232918">
        <w:rPr>
          <w:rFonts w:ascii="Sylfaen" w:hAnsi="Sylfaen"/>
          <w:bCs/>
          <w:sz w:val="24"/>
          <w:lang w:val="ka-GE"/>
        </w:rPr>
        <w:t>საფრანგეთი</w:t>
      </w:r>
      <w:r w:rsidR="00232918">
        <w:rPr>
          <w:bCs/>
          <w:sz w:val="24"/>
          <w:lang w:val="ka-GE"/>
        </w:rPr>
        <w:t xml:space="preserve"> (8 </w:t>
      </w:r>
      <w:r w:rsidR="00232918" w:rsidRPr="00232918">
        <w:rPr>
          <w:bCs/>
          <w:sz w:val="24"/>
          <w:lang w:val="ka-GE"/>
        </w:rPr>
        <w:t xml:space="preserve">911), </w:t>
      </w:r>
      <w:r w:rsidR="00232918" w:rsidRPr="00232918">
        <w:rPr>
          <w:rFonts w:ascii="Sylfaen" w:hAnsi="Sylfaen"/>
          <w:bCs/>
          <w:sz w:val="24"/>
          <w:lang w:val="ka-GE"/>
        </w:rPr>
        <w:t>გაერთიანებული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სამეფო</w:t>
      </w:r>
      <w:r w:rsidR="00232918" w:rsidRPr="00232918">
        <w:rPr>
          <w:bCs/>
          <w:sz w:val="24"/>
          <w:lang w:val="ka-GE"/>
        </w:rPr>
        <w:t xml:space="preserve"> (5 373), </w:t>
      </w:r>
      <w:r w:rsidR="00232918" w:rsidRPr="00232918">
        <w:rPr>
          <w:rFonts w:ascii="Sylfaen" w:hAnsi="Sylfaen"/>
          <w:bCs/>
          <w:sz w:val="24"/>
          <w:lang w:val="ka-GE"/>
        </w:rPr>
        <w:t>ირანი</w:t>
      </w:r>
      <w:r w:rsidR="00232918" w:rsidRPr="00232918">
        <w:rPr>
          <w:bCs/>
          <w:sz w:val="24"/>
          <w:lang w:val="ka-GE"/>
        </w:rPr>
        <w:t xml:space="preserve"> (3 739), </w:t>
      </w:r>
      <w:r w:rsidR="00232918" w:rsidRPr="00232918">
        <w:rPr>
          <w:rFonts w:ascii="Sylfaen" w:hAnsi="Sylfaen"/>
          <w:bCs/>
          <w:sz w:val="24"/>
          <w:lang w:val="ka-GE"/>
        </w:rPr>
        <w:t>ჩინეთი</w:t>
      </w:r>
      <w:r w:rsidR="00232918" w:rsidRPr="00232918">
        <w:rPr>
          <w:bCs/>
          <w:sz w:val="24"/>
          <w:lang w:val="ka-GE"/>
        </w:rPr>
        <w:t xml:space="preserve"> (3 335), </w:t>
      </w:r>
      <w:r w:rsidR="00232918" w:rsidRPr="00232918">
        <w:rPr>
          <w:rFonts w:ascii="Sylfaen" w:hAnsi="Sylfaen"/>
          <w:bCs/>
          <w:sz w:val="24"/>
          <w:lang w:val="ka-GE"/>
        </w:rPr>
        <w:t>ნიდერლანდები</w:t>
      </w:r>
      <w:r w:rsidR="00232918" w:rsidRPr="00232918">
        <w:rPr>
          <w:bCs/>
          <w:sz w:val="24"/>
          <w:lang w:val="ka-GE"/>
        </w:rPr>
        <w:t xml:space="preserve"> (1 867), </w:t>
      </w:r>
      <w:r w:rsidR="00232918" w:rsidRPr="00232918">
        <w:rPr>
          <w:rFonts w:ascii="Sylfaen" w:hAnsi="Sylfaen"/>
          <w:bCs/>
          <w:sz w:val="24"/>
          <w:lang w:val="ka-GE"/>
        </w:rPr>
        <w:t>ბელგია</w:t>
      </w:r>
      <w:r w:rsidR="00232918" w:rsidRPr="00232918">
        <w:rPr>
          <w:bCs/>
          <w:sz w:val="24"/>
          <w:lang w:val="ka-GE"/>
        </w:rPr>
        <w:t xml:space="preserve"> (1 632), </w:t>
      </w:r>
      <w:r w:rsidR="00232918" w:rsidRPr="00232918">
        <w:rPr>
          <w:rFonts w:ascii="Sylfaen" w:hAnsi="Sylfaen"/>
          <w:bCs/>
          <w:sz w:val="24"/>
          <w:lang w:val="ka-GE"/>
        </w:rPr>
        <w:t>გერმანია</w:t>
      </w:r>
      <w:r w:rsidR="00232918">
        <w:rPr>
          <w:bCs/>
          <w:sz w:val="24"/>
          <w:lang w:val="ka-GE"/>
        </w:rPr>
        <w:t xml:space="preserve"> (1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bCs/>
          <w:sz w:val="24"/>
          <w:lang w:val="ka-GE"/>
        </w:rPr>
        <w:t xml:space="preserve">607), </w:t>
      </w:r>
      <w:r w:rsidR="00232918" w:rsidRPr="00232918">
        <w:rPr>
          <w:rFonts w:ascii="Sylfaen" w:hAnsi="Sylfaen"/>
          <w:bCs/>
          <w:sz w:val="24"/>
          <w:lang w:val="ka-GE"/>
        </w:rPr>
        <w:t>თურქეთი</w:t>
      </w:r>
      <w:r w:rsidR="00232918" w:rsidRPr="00232918">
        <w:rPr>
          <w:bCs/>
          <w:sz w:val="24"/>
          <w:lang w:val="ka-GE"/>
        </w:rPr>
        <w:t xml:space="preserve"> (649), </w:t>
      </w:r>
      <w:r w:rsidR="00232918" w:rsidRPr="00232918">
        <w:rPr>
          <w:rFonts w:ascii="Sylfaen" w:hAnsi="Sylfaen"/>
          <w:bCs/>
          <w:sz w:val="24"/>
          <w:lang w:val="ka-GE"/>
        </w:rPr>
        <w:t>შვეიცარია</w:t>
      </w:r>
      <w:r w:rsidR="00232918" w:rsidRPr="00232918">
        <w:rPr>
          <w:bCs/>
          <w:sz w:val="24"/>
          <w:lang w:val="ka-GE"/>
        </w:rPr>
        <w:t xml:space="preserve"> (584), </w:t>
      </w:r>
      <w:r w:rsidR="00232918" w:rsidRPr="00232918">
        <w:rPr>
          <w:rFonts w:ascii="Sylfaen" w:hAnsi="Sylfaen"/>
          <w:bCs/>
          <w:sz w:val="24"/>
          <w:lang w:val="ka-GE"/>
        </w:rPr>
        <w:t>ბრაზილია</w:t>
      </w:r>
      <w:r w:rsidR="00232918" w:rsidRPr="00232918">
        <w:rPr>
          <w:bCs/>
          <w:sz w:val="24"/>
          <w:lang w:val="ka-GE"/>
        </w:rPr>
        <w:t xml:space="preserve"> (553), </w:t>
      </w:r>
      <w:r w:rsidR="00232918" w:rsidRPr="00232918">
        <w:rPr>
          <w:rFonts w:ascii="Sylfaen" w:hAnsi="Sylfaen"/>
          <w:bCs/>
          <w:sz w:val="24"/>
          <w:lang w:val="ka-GE"/>
        </w:rPr>
        <w:t>შვედეთი</w:t>
      </w:r>
      <w:r w:rsidR="00232918" w:rsidRPr="00232918">
        <w:rPr>
          <w:bCs/>
          <w:sz w:val="24"/>
          <w:lang w:val="ka-GE"/>
        </w:rPr>
        <w:t xml:space="preserve"> (477), </w:t>
      </w:r>
      <w:r w:rsidR="00232918" w:rsidRPr="00232918">
        <w:rPr>
          <w:rFonts w:ascii="Sylfaen" w:hAnsi="Sylfaen"/>
          <w:bCs/>
          <w:sz w:val="24"/>
          <w:lang w:val="ka-GE"/>
        </w:rPr>
        <w:t>კანადა</w:t>
      </w:r>
      <w:r w:rsidR="00232918" w:rsidRPr="00232918">
        <w:rPr>
          <w:bCs/>
          <w:sz w:val="24"/>
          <w:lang w:val="ka-GE"/>
        </w:rPr>
        <w:t xml:space="preserve"> (323), </w:t>
      </w:r>
      <w:r w:rsidR="00232918" w:rsidRPr="00232918">
        <w:rPr>
          <w:rFonts w:ascii="Sylfaen" w:hAnsi="Sylfaen"/>
          <w:bCs/>
          <w:sz w:val="24"/>
          <w:lang w:val="ka-GE"/>
        </w:rPr>
        <w:t>პორტუგალია</w:t>
      </w:r>
      <w:r w:rsidR="00232918" w:rsidRPr="00232918">
        <w:rPr>
          <w:bCs/>
          <w:sz w:val="24"/>
          <w:lang w:val="ka-GE"/>
        </w:rPr>
        <w:t xml:space="preserve"> (311), </w:t>
      </w:r>
      <w:r w:rsidR="00232918" w:rsidRPr="00232918">
        <w:rPr>
          <w:rFonts w:ascii="Sylfaen" w:hAnsi="Sylfaen"/>
          <w:bCs/>
          <w:sz w:val="24"/>
          <w:lang w:val="ka-GE"/>
        </w:rPr>
        <w:t>ავსტრია</w:t>
      </w:r>
      <w:r w:rsidR="00232918">
        <w:rPr>
          <w:bCs/>
          <w:sz w:val="24"/>
          <w:lang w:val="ka-GE"/>
        </w:rPr>
        <w:t xml:space="preserve"> (220),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ინდონეზია</w:t>
      </w:r>
      <w:r w:rsidR="00232918" w:rsidRPr="00232918">
        <w:rPr>
          <w:bCs/>
          <w:sz w:val="24"/>
          <w:lang w:val="ka-GE"/>
        </w:rPr>
        <w:t xml:space="preserve"> (209), </w:t>
      </w:r>
      <w:r w:rsidR="00232918" w:rsidRPr="00232918">
        <w:rPr>
          <w:rFonts w:ascii="Sylfaen" w:hAnsi="Sylfaen"/>
          <w:bCs/>
          <w:sz w:val="24"/>
          <w:lang w:val="ka-GE"/>
        </w:rPr>
        <w:t>სამხრეთ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კორეა</w:t>
      </w:r>
      <w:r w:rsidR="00232918" w:rsidRPr="00232918">
        <w:rPr>
          <w:bCs/>
          <w:sz w:val="24"/>
          <w:lang w:val="ka-GE"/>
        </w:rPr>
        <w:t xml:space="preserve"> (192), </w:t>
      </w:r>
      <w:r w:rsidR="00232918" w:rsidRPr="00232918">
        <w:rPr>
          <w:rFonts w:ascii="Sylfaen" w:hAnsi="Sylfaen"/>
          <w:bCs/>
          <w:sz w:val="24"/>
          <w:lang w:val="ka-GE"/>
        </w:rPr>
        <w:t>ეკვადორი</w:t>
      </w:r>
      <w:r w:rsidR="00232918" w:rsidRPr="00232918">
        <w:rPr>
          <w:bCs/>
          <w:sz w:val="24"/>
          <w:lang w:val="ka-GE"/>
        </w:rPr>
        <w:t xml:space="preserve"> (191), </w:t>
      </w:r>
      <w:r w:rsidR="00232918" w:rsidRPr="00232918">
        <w:rPr>
          <w:rFonts w:ascii="Sylfaen" w:hAnsi="Sylfaen"/>
          <w:bCs/>
          <w:sz w:val="24"/>
          <w:lang w:val="ka-GE"/>
        </w:rPr>
        <w:t>დანია</w:t>
      </w:r>
      <w:r w:rsidR="00232918" w:rsidRPr="00232918">
        <w:rPr>
          <w:bCs/>
          <w:sz w:val="24"/>
          <w:lang w:val="ka-GE"/>
        </w:rPr>
        <w:t xml:space="preserve"> (187), </w:t>
      </w:r>
      <w:r w:rsidR="00232918" w:rsidRPr="00232918">
        <w:rPr>
          <w:rFonts w:ascii="Sylfaen" w:hAnsi="Sylfaen"/>
          <w:bCs/>
          <w:sz w:val="24"/>
          <w:lang w:val="ka-GE"/>
        </w:rPr>
        <w:t>ირლანდია</w:t>
      </w:r>
      <w:r w:rsidR="00232918" w:rsidRPr="00232918">
        <w:rPr>
          <w:bCs/>
          <w:sz w:val="24"/>
          <w:lang w:val="ka-GE"/>
        </w:rPr>
        <w:t xml:space="preserve"> (174), </w:t>
      </w:r>
      <w:r w:rsidR="00232918" w:rsidRPr="00232918">
        <w:rPr>
          <w:rFonts w:ascii="Sylfaen" w:hAnsi="Sylfaen"/>
          <w:bCs/>
          <w:sz w:val="24"/>
          <w:lang w:val="ka-GE"/>
        </w:rPr>
        <w:t>ალჟირი</w:t>
      </w:r>
      <w:r w:rsidR="00232918" w:rsidRPr="00232918">
        <w:rPr>
          <w:bCs/>
          <w:sz w:val="24"/>
          <w:lang w:val="ka-GE"/>
        </w:rPr>
        <w:t xml:space="preserve"> (173), </w:t>
      </w:r>
      <w:r w:rsidR="00232918" w:rsidRPr="00232918">
        <w:rPr>
          <w:rFonts w:ascii="Sylfaen" w:hAnsi="Sylfaen"/>
          <w:bCs/>
          <w:sz w:val="24"/>
          <w:lang w:val="ka-GE"/>
        </w:rPr>
        <w:t>ფილიპინები</w:t>
      </w:r>
      <w:r w:rsidR="00232918">
        <w:rPr>
          <w:bCs/>
          <w:sz w:val="24"/>
          <w:lang w:val="ka-GE"/>
        </w:rPr>
        <w:t xml:space="preserve"> (163),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რუმინეთი</w:t>
      </w:r>
      <w:r w:rsidR="00232918" w:rsidRPr="00232918">
        <w:rPr>
          <w:bCs/>
          <w:sz w:val="24"/>
          <w:lang w:val="ka-GE"/>
        </w:rPr>
        <w:t xml:space="preserve"> (157), </w:t>
      </w:r>
      <w:r w:rsidR="00232918" w:rsidRPr="00232918">
        <w:rPr>
          <w:rFonts w:ascii="Sylfaen" w:hAnsi="Sylfaen"/>
          <w:bCs/>
          <w:sz w:val="24"/>
          <w:lang w:val="ka-GE"/>
        </w:rPr>
        <w:t>მექსიკა</w:t>
      </w:r>
      <w:r w:rsidR="00232918" w:rsidRPr="00232918">
        <w:rPr>
          <w:bCs/>
          <w:sz w:val="24"/>
          <w:lang w:val="ka-GE"/>
        </w:rPr>
        <w:t xml:space="preserve"> (125), </w:t>
      </w:r>
      <w:r w:rsidR="00232918" w:rsidRPr="00232918">
        <w:rPr>
          <w:rFonts w:ascii="Sylfaen" w:hAnsi="Sylfaen"/>
          <w:bCs/>
          <w:sz w:val="24"/>
          <w:lang w:val="ka-GE"/>
        </w:rPr>
        <w:t>ინდოეთი</w:t>
      </w:r>
      <w:r w:rsidR="00232918" w:rsidRPr="00232918">
        <w:rPr>
          <w:bCs/>
          <w:sz w:val="24"/>
          <w:lang w:val="ka-GE"/>
        </w:rPr>
        <w:t xml:space="preserve"> (114), </w:t>
      </w:r>
      <w:r w:rsidR="00232918" w:rsidRPr="00232918">
        <w:rPr>
          <w:rFonts w:ascii="Sylfaen" w:hAnsi="Sylfaen"/>
          <w:bCs/>
          <w:sz w:val="24"/>
          <w:lang w:val="ka-GE"/>
        </w:rPr>
        <w:t>პოლონეთი</w:t>
      </w:r>
      <w:r w:rsidR="00232918" w:rsidRPr="00232918">
        <w:rPr>
          <w:bCs/>
          <w:sz w:val="24"/>
          <w:lang w:val="ka-GE"/>
        </w:rPr>
        <w:t xml:space="preserve"> (107), </w:t>
      </w:r>
      <w:r w:rsidR="00232918" w:rsidRPr="00232918">
        <w:rPr>
          <w:rFonts w:ascii="Sylfaen" w:hAnsi="Sylfaen"/>
          <w:bCs/>
          <w:sz w:val="24"/>
          <w:lang w:val="ka-GE"/>
        </w:rPr>
        <w:t>პერუ</w:t>
      </w:r>
      <w:r w:rsidR="00232918" w:rsidRPr="00232918">
        <w:rPr>
          <w:bCs/>
          <w:sz w:val="24"/>
          <w:lang w:val="ka-GE"/>
        </w:rPr>
        <w:t xml:space="preserve"> (92), </w:t>
      </w:r>
      <w:r w:rsidR="00232918" w:rsidRPr="00232918">
        <w:rPr>
          <w:rFonts w:ascii="Sylfaen" w:hAnsi="Sylfaen"/>
          <w:bCs/>
          <w:sz w:val="24"/>
          <w:lang w:val="ka-GE"/>
        </w:rPr>
        <w:t>დომინიკის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რესპუბლიკა</w:t>
      </w:r>
      <w:r w:rsidR="00232918" w:rsidRPr="00232918">
        <w:rPr>
          <w:bCs/>
          <w:sz w:val="24"/>
          <w:lang w:val="ka-GE"/>
        </w:rPr>
        <w:t xml:space="preserve"> (86), </w:t>
      </w:r>
      <w:r w:rsidR="00232918" w:rsidRPr="00232918">
        <w:rPr>
          <w:rFonts w:ascii="Sylfaen" w:hAnsi="Sylfaen"/>
          <w:bCs/>
          <w:sz w:val="24"/>
          <w:lang w:val="ka-GE"/>
        </w:rPr>
        <w:t>იაპონია</w:t>
      </w:r>
      <w:r w:rsidR="00232918" w:rsidRPr="00232918">
        <w:rPr>
          <w:bCs/>
          <w:sz w:val="24"/>
          <w:lang w:val="ka-GE"/>
        </w:rPr>
        <w:t xml:space="preserve"> (80), </w:t>
      </w:r>
      <w:r w:rsidR="00232918" w:rsidRPr="00232918">
        <w:rPr>
          <w:rFonts w:ascii="Sylfaen" w:hAnsi="Sylfaen"/>
          <w:bCs/>
          <w:sz w:val="24"/>
          <w:lang w:val="ka-GE"/>
        </w:rPr>
        <w:t>მაროკო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bCs/>
          <w:sz w:val="24"/>
          <w:lang w:val="ka-GE"/>
        </w:rPr>
        <w:t xml:space="preserve">(80), </w:t>
      </w:r>
      <w:r w:rsidR="00232918" w:rsidRPr="00232918">
        <w:rPr>
          <w:rFonts w:ascii="Sylfaen" w:hAnsi="Sylfaen"/>
          <w:bCs/>
          <w:sz w:val="24"/>
          <w:lang w:val="ka-GE"/>
        </w:rPr>
        <w:t>საბერძნეთი</w:t>
      </w:r>
      <w:r w:rsidR="00232918" w:rsidRPr="00232918">
        <w:rPr>
          <w:bCs/>
          <w:sz w:val="24"/>
          <w:lang w:val="ka-GE"/>
        </w:rPr>
        <w:t xml:space="preserve"> (79), </w:t>
      </w:r>
      <w:r w:rsidR="00232918" w:rsidRPr="00232918">
        <w:rPr>
          <w:rFonts w:ascii="Sylfaen" w:hAnsi="Sylfaen"/>
          <w:bCs/>
          <w:sz w:val="24"/>
          <w:lang w:val="ka-GE"/>
        </w:rPr>
        <w:t>ჩეხეთი</w:t>
      </w:r>
      <w:r w:rsidR="00232918" w:rsidRPr="00232918">
        <w:rPr>
          <w:bCs/>
          <w:sz w:val="24"/>
          <w:lang w:val="ka-GE"/>
        </w:rPr>
        <w:t xml:space="preserve"> (78), </w:t>
      </w:r>
      <w:r w:rsidR="00232918" w:rsidRPr="00232918">
        <w:rPr>
          <w:rFonts w:ascii="Sylfaen" w:hAnsi="Sylfaen"/>
          <w:bCs/>
          <w:sz w:val="24"/>
          <w:lang w:val="ka-GE"/>
        </w:rPr>
        <w:t>ეგვიპტე</w:t>
      </w:r>
      <w:r w:rsidR="00232918" w:rsidRPr="00232918">
        <w:rPr>
          <w:bCs/>
          <w:sz w:val="24"/>
          <w:lang w:val="ka-GE"/>
        </w:rPr>
        <w:t xml:space="preserve"> (78), </w:t>
      </w:r>
      <w:r w:rsidR="00232918" w:rsidRPr="00232918">
        <w:rPr>
          <w:rFonts w:ascii="Sylfaen" w:hAnsi="Sylfaen"/>
          <w:bCs/>
          <w:sz w:val="24"/>
          <w:lang w:val="ka-GE"/>
        </w:rPr>
        <w:t>ერაყი</w:t>
      </w:r>
      <w:r w:rsidR="00232918" w:rsidRPr="00232918">
        <w:rPr>
          <w:bCs/>
          <w:sz w:val="24"/>
          <w:lang w:val="ka-GE"/>
        </w:rPr>
        <w:t xml:space="preserve"> (64), </w:t>
      </w:r>
      <w:r w:rsidR="00232918" w:rsidRPr="00232918">
        <w:rPr>
          <w:rFonts w:ascii="Sylfaen" w:hAnsi="Sylfaen"/>
          <w:bCs/>
          <w:sz w:val="24"/>
          <w:lang w:val="ka-GE"/>
        </w:rPr>
        <w:t>მალაიზია</w:t>
      </w:r>
      <w:r w:rsidR="00232918" w:rsidRPr="00232918">
        <w:rPr>
          <w:bCs/>
          <w:sz w:val="24"/>
          <w:lang w:val="ka-GE"/>
        </w:rPr>
        <w:t xml:space="preserve"> (62), </w:t>
      </w:r>
      <w:r w:rsidR="00232918" w:rsidRPr="00232918">
        <w:rPr>
          <w:rFonts w:ascii="Sylfaen" w:hAnsi="Sylfaen"/>
          <w:bCs/>
          <w:sz w:val="24"/>
          <w:lang w:val="ka-GE"/>
        </w:rPr>
        <w:t>ნორვეგია</w:t>
      </w:r>
      <w:r w:rsidR="00232918" w:rsidRPr="00232918">
        <w:rPr>
          <w:bCs/>
          <w:sz w:val="24"/>
          <w:lang w:val="ka-GE"/>
        </w:rPr>
        <w:t xml:space="preserve"> (59), </w:t>
      </w:r>
      <w:r w:rsidR="00232918" w:rsidRPr="00232918">
        <w:rPr>
          <w:rFonts w:ascii="Sylfaen" w:hAnsi="Sylfaen"/>
          <w:bCs/>
          <w:sz w:val="24"/>
          <w:lang w:val="ka-GE"/>
        </w:rPr>
        <w:t>სერბეთი</w:t>
      </w:r>
      <w:r w:rsidR="00232918" w:rsidRPr="00232918">
        <w:rPr>
          <w:bCs/>
          <w:sz w:val="24"/>
          <w:lang w:val="ka-GE"/>
        </w:rPr>
        <w:t xml:space="preserve"> (58), </w:t>
      </w:r>
      <w:r w:rsidR="00232918" w:rsidRPr="00232918">
        <w:rPr>
          <w:rFonts w:ascii="Sylfaen" w:hAnsi="Sylfaen"/>
          <w:bCs/>
          <w:sz w:val="24"/>
          <w:lang w:val="ka-GE"/>
        </w:rPr>
        <w:t>ისრაელი</w:t>
      </w:r>
      <w:r w:rsidR="00232918">
        <w:rPr>
          <w:bCs/>
          <w:sz w:val="24"/>
          <w:lang w:val="ka-GE"/>
        </w:rPr>
        <w:t xml:space="preserve"> (57),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პანამა</w:t>
      </w:r>
      <w:r w:rsidR="00232918" w:rsidRPr="00232918">
        <w:rPr>
          <w:bCs/>
          <w:sz w:val="24"/>
          <w:lang w:val="ka-GE"/>
        </w:rPr>
        <w:t xml:space="preserve"> (55), </w:t>
      </w:r>
      <w:r w:rsidR="00232918" w:rsidRPr="00232918">
        <w:rPr>
          <w:rFonts w:ascii="Sylfaen" w:hAnsi="Sylfaen"/>
          <w:bCs/>
          <w:sz w:val="24"/>
          <w:lang w:val="ka-GE"/>
        </w:rPr>
        <w:t>პაკისტანი</w:t>
      </w:r>
      <w:r w:rsidR="00232918" w:rsidRPr="00232918">
        <w:rPr>
          <w:bCs/>
          <w:sz w:val="24"/>
          <w:lang w:val="ka-GE"/>
        </w:rPr>
        <w:t xml:space="preserve"> (54), </w:t>
      </w:r>
      <w:r w:rsidR="00232918" w:rsidRPr="00232918">
        <w:rPr>
          <w:rFonts w:ascii="Sylfaen" w:hAnsi="Sylfaen"/>
          <w:bCs/>
          <w:sz w:val="24"/>
          <w:lang w:val="ka-GE"/>
        </w:rPr>
        <w:t>არგენტინა</w:t>
      </w:r>
      <w:r w:rsidR="00232918" w:rsidRPr="00232918">
        <w:rPr>
          <w:bCs/>
          <w:sz w:val="24"/>
          <w:lang w:val="ka-GE"/>
        </w:rPr>
        <w:t xml:space="preserve"> (53), </w:t>
      </w:r>
      <w:r w:rsidR="00232918" w:rsidRPr="00232918">
        <w:rPr>
          <w:rFonts w:ascii="Sylfaen" w:hAnsi="Sylfaen"/>
          <w:bCs/>
          <w:sz w:val="24"/>
          <w:lang w:val="ka-GE"/>
        </w:rPr>
        <w:t>უნგრეთი</w:t>
      </w:r>
      <w:r w:rsidR="00232918" w:rsidRPr="00232918">
        <w:rPr>
          <w:bCs/>
          <w:sz w:val="24"/>
          <w:lang w:val="ka-GE"/>
        </w:rPr>
        <w:t xml:space="preserve"> (47), </w:t>
      </w:r>
      <w:r w:rsidR="00232918" w:rsidRPr="00232918">
        <w:rPr>
          <w:rFonts w:ascii="Sylfaen" w:hAnsi="Sylfaen"/>
          <w:bCs/>
          <w:sz w:val="24"/>
          <w:lang w:val="ka-GE"/>
        </w:rPr>
        <w:t>რუსეთი</w:t>
      </w:r>
      <w:r w:rsidR="00232918" w:rsidRPr="00232918">
        <w:rPr>
          <w:bCs/>
          <w:sz w:val="24"/>
          <w:lang w:val="ka-GE"/>
        </w:rPr>
        <w:t xml:space="preserve"> (47), </w:t>
      </w:r>
      <w:r w:rsidR="00232918" w:rsidRPr="00232918">
        <w:rPr>
          <w:rFonts w:ascii="Sylfaen" w:hAnsi="Sylfaen"/>
          <w:bCs/>
          <w:sz w:val="24"/>
          <w:lang w:val="ka-GE"/>
        </w:rPr>
        <w:t>კოლუმბია</w:t>
      </w:r>
      <w:r w:rsidR="00232918" w:rsidRPr="00232918">
        <w:rPr>
          <w:bCs/>
          <w:sz w:val="24"/>
          <w:lang w:val="ka-GE"/>
        </w:rPr>
        <w:t xml:space="preserve"> (46), </w:t>
      </w:r>
      <w:r w:rsidR="00232918" w:rsidRPr="00232918">
        <w:rPr>
          <w:rFonts w:ascii="Sylfaen" w:hAnsi="Sylfaen"/>
          <w:bCs/>
          <w:sz w:val="24"/>
          <w:lang w:val="ka-GE"/>
        </w:rPr>
        <w:t>ავსტრალია</w:t>
      </w:r>
      <w:r w:rsidR="00232918" w:rsidRPr="00232918">
        <w:rPr>
          <w:bCs/>
          <w:sz w:val="24"/>
          <w:lang w:val="ka-GE"/>
        </w:rPr>
        <w:t xml:space="preserve"> (42), </w:t>
      </w:r>
      <w:r w:rsidR="00232918" w:rsidRPr="00232918">
        <w:rPr>
          <w:rFonts w:ascii="Sylfaen" w:hAnsi="Sylfaen"/>
          <w:bCs/>
          <w:sz w:val="24"/>
          <w:lang w:val="ka-GE"/>
        </w:rPr>
        <w:t>ლუქსემბურგი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bCs/>
          <w:sz w:val="24"/>
          <w:lang w:val="ka-GE"/>
        </w:rPr>
        <w:t xml:space="preserve">(41), </w:t>
      </w:r>
      <w:r w:rsidR="00232918" w:rsidRPr="00232918">
        <w:rPr>
          <w:rFonts w:ascii="Sylfaen" w:hAnsi="Sylfaen"/>
          <w:bCs/>
          <w:sz w:val="24"/>
          <w:lang w:val="ka-GE"/>
        </w:rPr>
        <w:t>საუდის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არაბეთი</w:t>
      </w:r>
      <w:r w:rsidR="00232918" w:rsidRPr="00232918">
        <w:rPr>
          <w:bCs/>
          <w:sz w:val="24"/>
          <w:lang w:val="ka-GE"/>
        </w:rPr>
        <w:t xml:space="preserve"> (38), </w:t>
      </w:r>
      <w:r w:rsidR="00232918" w:rsidRPr="00232918">
        <w:rPr>
          <w:rFonts w:ascii="Sylfaen" w:hAnsi="Sylfaen"/>
          <w:bCs/>
          <w:sz w:val="24"/>
          <w:lang w:val="ka-GE"/>
        </w:rPr>
        <w:t>უკრაინა</w:t>
      </w:r>
      <w:r w:rsidR="00232918" w:rsidRPr="00232918">
        <w:rPr>
          <w:bCs/>
          <w:sz w:val="24"/>
          <w:lang w:val="ka-GE"/>
        </w:rPr>
        <w:t xml:space="preserve"> (38), </w:t>
      </w:r>
      <w:r w:rsidR="00232918" w:rsidRPr="00232918">
        <w:rPr>
          <w:rFonts w:ascii="Sylfaen" w:hAnsi="Sylfaen"/>
          <w:bCs/>
          <w:sz w:val="24"/>
          <w:lang w:val="ka-GE"/>
        </w:rPr>
        <w:t>ჩილე</w:t>
      </w:r>
      <w:r w:rsidR="00232918" w:rsidRPr="00232918">
        <w:rPr>
          <w:bCs/>
          <w:sz w:val="24"/>
          <w:lang w:val="ka-GE"/>
        </w:rPr>
        <w:t xml:space="preserve"> (37), </w:t>
      </w:r>
      <w:r w:rsidR="00232918" w:rsidRPr="00232918">
        <w:rPr>
          <w:rFonts w:ascii="Sylfaen" w:hAnsi="Sylfaen"/>
          <w:bCs/>
          <w:sz w:val="24"/>
          <w:lang w:val="ka-GE"/>
        </w:rPr>
        <w:t>სან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მარინო</w:t>
      </w:r>
      <w:r w:rsidR="00232918" w:rsidRPr="00232918">
        <w:rPr>
          <w:bCs/>
          <w:sz w:val="24"/>
          <w:lang w:val="ka-GE"/>
        </w:rPr>
        <w:t xml:space="preserve"> (32), </w:t>
      </w:r>
      <w:r w:rsidR="00232918" w:rsidRPr="00232918">
        <w:rPr>
          <w:rFonts w:ascii="Sylfaen" w:hAnsi="Sylfaen"/>
          <w:bCs/>
          <w:sz w:val="24"/>
          <w:lang w:val="ka-GE"/>
        </w:rPr>
        <w:t>სლოვენია</w:t>
      </w:r>
      <w:r w:rsidR="00232918" w:rsidRPr="00232918">
        <w:rPr>
          <w:bCs/>
          <w:sz w:val="24"/>
          <w:lang w:val="ka-GE"/>
        </w:rPr>
        <w:t xml:space="preserve"> (30), </w:t>
      </w:r>
      <w:r w:rsidR="00232918" w:rsidRPr="00232918">
        <w:rPr>
          <w:rFonts w:ascii="Sylfaen" w:hAnsi="Sylfaen"/>
          <w:bCs/>
          <w:sz w:val="24"/>
          <w:lang w:val="ka-GE"/>
        </w:rPr>
        <w:t>ბოსნია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და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ჰერცეგოვინა</w:t>
      </w:r>
      <w:r w:rsidR="00232918">
        <w:rPr>
          <w:bCs/>
          <w:sz w:val="24"/>
          <w:lang w:val="ka-GE"/>
        </w:rPr>
        <w:t xml:space="preserve"> (28),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ფინეთი</w:t>
      </w:r>
      <w:r w:rsidR="00232918" w:rsidRPr="00232918">
        <w:rPr>
          <w:bCs/>
          <w:sz w:val="24"/>
          <w:lang w:val="ka-GE"/>
        </w:rPr>
        <w:t xml:space="preserve"> (27), </w:t>
      </w:r>
      <w:r w:rsidR="00232918" w:rsidRPr="00232918">
        <w:rPr>
          <w:rFonts w:ascii="Sylfaen" w:hAnsi="Sylfaen"/>
          <w:bCs/>
          <w:sz w:val="24"/>
          <w:lang w:val="ka-GE"/>
        </w:rPr>
        <w:t>ტაილანდი</w:t>
      </w:r>
      <w:r w:rsidR="00232918" w:rsidRPr="00232918">
        <w:rPr>
          <w:bCs/>
          <w:sz w:val="24"/>
          <w:lang w:val="ka-GE"/>
        </w:rPr>
        <w:t xml:space="preserve"> (26), </w:t>
      </w:r>
      <w:r w:rsidR="00232918" w:rsidRPr="00232918">
        <w:rPr>
          <w:rFonts w:ascii="Sylfaen" w:hAnsi="Sylfaen"/>
          <w:bCs/>
          <w:sz w:val="24"/>
          <w:lang w:val="ka-GE"/>
        </w:rPr>
        <w:t>ალბანეთი</w:t>
      </w:r>
      <w:r w:rsidR="00232918" w:rsidRPr="00232918">
        <w:rPr>
          <w:bCs/>
          <w:sz w:val="24"/>
          <w:lang w:val="ka-GE"/>
        </w:rPr>
        <w:t xml:space="preserve"> (22), </w:t>
      </w:r>
      <w:r w:rsidR="00232918" w:rsidRPr="00232918">
        <w:rPr>
          <w:rFonts w:ascii="Sylfaen" w:hAnsi="Sylfaen"/>
          <w:bCs/>
          <w:sz w:val="24"/>
          <w:lang w:val="ka-GE"/>
        </w:rPr>
        <w:t>ბულგარეთი</w:t>
      </w:r>
      <w:r w:rsidR="00232918" w:rsidRPr="00232918">
        <w:rPr>
          <w:bCs/>
          <w:sz w:val="24"/>
          <w:lang w:val="ka-GE"/>
        </w:rPr>
        <w:t xml:space="preserve"> (22), </w:t>
      </w:r>
      <w:r w:rsidR="00232918" w:rsidRPr="00232918">
        <w:rPr>
          <w:rFonts w:ascii="Sylfaen" w:hAnsi="Sylfaen"/>
          <w:bCs/>
          <w:sz w:val="24"/>
          <w:lang w:val="ka-GE"/>
        </w:rPr>
        <w:t>ჰონდურასი</w:t>
      </w:r>
      <w:r w:rsidR="00232918" w:rsidRPr="00232918">
        <w:rPr>
          <w:bCs/>
          <w:sz w:val="24"/>
          <w:lang w:val="ka-GE"/>
        </w:rPr>
        <w:t xml:space="preserve"> (22), </w:t>
      </w:r>
      <w:r w:rsidR="00232918" w:rsidRPr="00232918">
        <w:rPr>
          <w:rFonts w:ascii="Sylfaen" w:hAnsi="Sylfaen"/>
          <w:bCs/>
          <w:sz w:val="24"/>
          <w:lang w:val="ka-GE"/>
        </w:rPr>
        <w:t>ტუნისი</w:t>
      </w:r>
      <w:r w:rsidR="00232918" w:rsidRPr="00232918">
        <w:rPr>
          <w:bCs/>
          <w:sz w:val="24"/>
          <w:lang w:val="ka-GE"/>
        </w:rPr>
        <w:t xml:space="preserve"> (22), </w:t>
      </w:r>
      <w:r w:rsidR="00232918" w:rsidRPr="00232918">
        <w:rPr>
          <w:rFonts w:ascii="Sylfaen" w:hAnsi="Sylfaen"/>
          <w:bCs/>
          <w:sz w:val="24"/>
          <w:lang w:val="ka-GE"/>
        </w:rPr>
        <w:t>ანდორა</w:t>
      </w:r>
      <w:r w:rsidR="00232918" w:rsidRPr="00232918">
        <w:rPr>
          <w:bCs/>
          <w:sz w:val="24"/>
          <w:lang w:val="ka-GE"/>
        </w:rPr>
        <w:t xml:space="preserve"> (21), </w:t>
      </w:r>
      <w:r w:rsidR="00232918" w:rsidRPr="00232918">
        <w:rPr>
          <w:rFonts w:ascii="Sylfaen" w:hAnsi="Sylfaen"/>
          <w:bCs/>
          <w:sz w:val="24"/>
          <w:lang w:val="ka-GE"/>
        </w:rPr>
        <w:t>ჩრდილოეთი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მაკედონია</w:t>
      </w:r>
      <w:r w:rsidR="00232918" w:rsidRPr="00232918">
        <w:rPr>
          <w:bCs/>
          <w:sz w:val="24"/>
          <w:lang w:val="ka-GE"/>
        </w:rPr>
        <w:t xml:space="preserve"> (21), </w:t>
      </w:r>
      <w:r w:rsidR="00232918" w:rsidRPr="00232918">
        <w:rPr>
          <w:rFonts w:ascii="Sylfaen" w:hAnsi="Sylfaen"/>
          <w:bCs/>
          <w:sz w:val="24"/>
          <w:lang w:val="ka-GE"/>
        </w:rPr>
        <w:t>პუერტო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რიკო</w:t>
      </w:r>
      <w:r w:rsidR="00232918" w:rsidRPr="00232918">
        <w:rPr>
          <w:bCs/>
          <w:sz w:val="24"/>
          <w:lang w:val="ka-GE"/>
        </w:rPr>
        <w:t xml:space="preserve"> (21), </w:t>
      </w:r>
      <w:r w:rsidR="00232918" w:rsidRPr="00232918">
        <w:rPr>
          <w:rFonts w:ascii="Sylfaen" w:hAnsi="Sylfaen"/>
          <w:bCs/>
          <w:sz w:val="24"/>
          <w:lang w:val="ka-GE"/>
        </w:rPr>
        <w:t>ესტონეთი</w:t>
      </w:r>
      <w:r w:rsidR="00232918" w:rsidRPr="00232918">
        <w:rPr>
          <w:bCs/>
          <w:sz w:val="24"/>
          <w:lang w:val="ka-GE"/>
        </w:rPr>
        <w:t xml:space="preserve"> (19), </w:t>
      </w:r>
      <w:r w:rsidR="00232918" w:rsidRPr="00232918">
        <w:rPr>
          <w:rFonts w:ascii="Sylfaen" w:hAnsi="Sylfaen"/>
          <w:bCs/>
          <w:sz w:val="24"/>
          <w:lang w:val="ka-GE"/>
        </w:rPr>
        <w:t>ლიბანი</w:t>
      </w:r>
      <w:r w:rsidR="00232918" w:rsidRPr="00232918">
        <w:rPr>
          <w:bCs/>
          <w:sz w:val="24"/>
          <w:lang w:val="ka-GE"/>
        </w:rPr>
        <w:t xml:space="preserve"> (19), </w:t>
      </w:r>
      <w:r w:rsidR="00232918" w:rsidRPr="00232918">
        <w:rPr>
          <w:rFonts w:ascii="Sylfaen" w:hAnsi="Sylfaen"/>
          <w:bCs/>
          <w:sz w:val="24"/>
          <w:lang w:val="ka-GE"/>
        </w:rPr>
        <w:t>მოლდოვა</w:t>
      </w:r>
      <w:r w:rsidR="00232918" w:rsidRPr="00232918">
        <w:rPr>
          <w:bCs/>
          <w:sz w:val="24"/>
          <w:lang w:val="ka-GE"/>
        </w:rPr>
        <w:t xml:space="preserve"> (19), </w:t>
      </w:r>
      <w:r w:rsidR="00232918" w:rsidRPr="00232918">
        <w:rPr>
          <w:rFonts w:ascii="Sylfaen" w:hAnsi="Sylfaen"/>
          <w:bCs/>
          <w:sz w:val="24"/>
          <w:lang w:val="ka-GE"/>
        </w:rPr>
        <w:t>კონგოს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დემოკრატიული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რესპუბლიკა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bCs/>
          <w:sz w:val="24"/>
          <w:lang w:val="ka-GE"/>
        </w:rPr>
        <w:t xml:space="preserve">(18), </w:t>
      </w:r>
      <w:r w:rsidR="00232918" w:rsidRPr="00232918">
        <w:rPr>
          <w:rFonts w:ascii="Sylfaen" w:hAnsi="Sylfaen"/>
          <w:bCs/>
          <w:sz w:val="24"/>
          <w:lang w:val="ka-GE"/>
        </w:rPr>
        <w:t>ბურკინა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ფასო</w:t>
      </w:r>
      <w:r w:rsidR="00232918" w:rsidRPr="00232918">
        <w:rPr>
          <w:bCs/>
          <w:sz w:val="24"/>
          <w:lang w:val="ka-GE"/>
        </w:rPr>
        <w:t xml:space="preserve"> (17), </w:t>
      </w:r>
      <w:r w:rsidR="00232918" w:rsidRPr="00232918">
        <w:rPr>
          <w:rFonts w:ascii="Sylfaen" w:hAnsi="Sylfaen"/>
          <w:bCs/>
          <w:sz w:val="24"/>
          <w:lang w:val="ka-GE"/>
        </w:rPr>
        <w:t>ხორვატია</w:t>
      </w:r>
      <w:r w:rsidR="00232918" w:rsidRPr="00232918">
        <w:rPr>
          <w:bCs/>
          <w:sz w:val="24"/>
          <w:lang w:val="ka-GE"/>
        </w:rPr>
        <w:t xml:space="preserve"> (16), </w:t>
      </w:r>
      <w:r w:rsidR="00232918" w:rsidRPr="00232918">
        <w:rPr>
          <w:rFonts w:ascii="Sylfaen" w:hAnsi="Sylfaen"/>
          <w:bCs/>
          <w:sz w:val="24"/>
          <w:lang w:val="ka-GE"/>
        </w:rPr>
        <w:t>ბოლივია</w:t>
      </w:r>
      <w:r w:rsidR="00232918" w:rsidRPr="00232918">
        <w:rPr>
          <w:bCs/>
          <w:sz w:val="24"/>
          <w:lang w:val="ka-GE"/>
        </w:rPr>
        <w:t xml:space="preserve"> (14), </w:t>
      </w:r>
      <w:r w:rsidR="00232918" w:rsidRPr="00232918">
        <w:rPr>
          <w:rFonts w:ascii="Sylfaen" w:hAnsi="Sylfaen"/>
          <w:bCs/>
          <w:sz w:val="24"/>
          <w:lang w:val="ka-GE"/>
        </w:rPr>
        <w:t>კვიპროსი</w:t>
      </w:r>
      <w:r w:rsidR="00232918" w:rsidRPr="00232918">
        <w:rPr>
          <w:bCs/>
          <w:sz w:val="24"/>
          <w:lang w:val="ka-GE"/>
        </w:rPr>
        <w:t xml:space="preserve"> (14), </w:t>
      </w:r>
      <w:r w:rsidR="00232918" w:rsidRPr="00232918">
        <w:rPr>
          <w:rFonts w:ascii="Sylfaen" w:hAnsi="Sylfaen"/>
          <w:bCs/>
          <w:sz w:val="24"/>
          <w:lang w:val="ka-GE"/>
        </w:rPr>
        <w:t>ლიტვა</w:t>
      </w:r>
      <w:r w:rsidR="00232918" w:rsidRPr="00232918">
        <w:rPr>
          <w:bCs/>
          <w:sz w:val="24"/>
          <w:lang w:val="ka-GE"/>
        </w:rPr>
        <w:t xml:space="preserve"> (14), </w:t>
      </w:r>
      <w:r w:rsidR="00232918" w:rsidRPr="00232918">
        <w:rPr>
          <w:rFonts w:ascii="Sylfaen" w:hAnsi="Sylfaen"/>
          <w:bCs/>
          <w:sz w:val="24"/>
          <w:lang w:val="ka-GE"/>
        </w:rPr>
        <w:t>ბელორუსია</w:t>
      </w:r>
      <w:r w:rsidR="00232918" w:rsidRPr="00232918">
        <w:rPr>
          <w:bCs/>
          <w:sz w:val="24"/>
          <w:lang w:val="ka-GE"/>
        </w:rPr>
        <w:t xml:space="preserve"> (13), </w:t>
      </w:r>
      <w:r w:rsidR="00232918" w:rsidRPr="00232918">
        <w:rPr>
          <w:rFonts w:ascii="Sylfaen" w:hAnsi="Sylfaen"/>
          <w:bCs/>
          <w:sz w:val="24"/>
          <w:lang w:val="ka-GE"/>
        </w:rPr>
        <w:t>ბანგლადეში</w:t>
      </w:r>
      <w:r w:rsidR="00232918">
        <w:rPr>
          <w:bCs/>
          <w:sz w:val="24"/>
          <w:lang w:val="ka-GE"/>
        </w:rPr>
        <w:t xml:space="preserve"> (12),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სამხრეთ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აფრიკა</w:t>
      </w:r>
      <w:r w:rsidR="00232918" w:rsidRPr="00232918">
        <w:rPr>
          <w:bCs/>
          <w:sz w:val="24"/>
          <w:lang w:val="ka-GE"/>
        </w:rPr>
        <w:t xml:space="preserve"> (12), </w:t>
      </w:r>
      <w:r w:rsidR="00232918" w:rsidRPr="00232918">
        <w:rPr>
          <w:rFonts w:ascii="Sylfaen" w:hAnsi="Sylfaen"/>
          <w:bCs/>
          <w:sz w:val="24"/>
          <w:lang w:val="ka-GE"/>
        </w:rPr>
        <w:t>არაბეთის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გაერთიანებული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საამიროები</w:t>
      </w:r>
      <w:r w:rsidR="00232918" w:rsidRPr="00232918">
        <w:rPr>
          <w:bCs/>
          <w:sz w:val="24"/>
          <w:lang w:val="ka-GE"/>
        </w:rPr>
        <w:t xml:space="preserve"> (11), </w:t>
      </w:r>
      <w:r w:rsidR="00232918" w:rsidRPr="00232918">
        <w:rPr>
          <w:rFonts w:ascii="Sylfaen" w:hAnsi="Sylfaen"/>
          <w:bCs/>
          <w:sz w:val="24"/>
          <w:lang w:val="ka-GE"/>
        </w:rPr>
        <w:t>ნიგერი</w:t>
      </w:r>
      <w:r w:rsidR="00232918" w:rsidRPr="00232918">
        <w:rPr>
          <w:bCs/>
          <w:sz w:val="24"/>
          <w:lang w:val="ka-GE"/>
        </w:rPr>
        <w:t xml:space="preserve"> (10), </w:t>
      </w:r>
      <w:r w:rsidR="00232918" w:rsidRPr="00232918">
        <w:rPr>
          <w:rFonts w:ascii="Sylfaen" w:hAnsi="Sylfaen"/>
          <w:bCs/>
          <w:sz w:val="24"/>
          <w:lang w:val="ka-GE"/>
        </w:rPr>
        <w:t>კამერუნი</w:t>
      </w:r>
      <w:r w:rsidR="00232918" w:rsidRPr="00232918">
        <w:rPr>
          <w:bCs/>
          <w:sz w:val="24"/>
          <w:lang w:val="ka-GE"/>
        </w:rPr>
        <w:t xml:space="preserve"> (9), </w:t>
      </w:r>
      <w:r w:rsidR="00232918" w:rsidRPr="00232918">
        <w:rPr>
          <w:rFonts w:ascii="Sylfaen" w:hAnsi="Sylfaen"/>
          <w:bCs/>
          <w:sz w:val="24"/>
          <w:lang w:val="ka-GE"/>
        </w:rPr>
        <w:t>კუბა</w:t>
      </w:r>
      <w:r w:rsidR="00232918" w:rsidRPr="00232918">
        <w:rPr>
          <w:bCs/>
          <w:sz w:val="24"/>
          <w:lang w:val="ka-GE"/>
        </w:rPr>
        <w:t xml:space="preserve"> (9), </w:t>
      </w:r>
      <w:r w:rsidR="00232918" w:rsidRPr="00232918">
        <w:rPr>
          <w:rFonts w:ascii="Sylfaen" w:hAnsi="Sylfaen"/>
          <w:bCs/>
          <w:sz w:val="24"/>
          <w:lang w:val="ka-GE"/>
        </w:rPr>
        <w:t>სომხეთი</w:t>
      </w:r>
      <w:r w:rsidR="00232918" w:rsidRPr="00232918">
        <w:rPr>
          <w:bCs/>
          <w:sz w:val="24"/>
          <w:lang w:val="ka-GE"/>
        </w:rPr>
        <w:t xml:space="preserve"> (8), </w:t>
      </w:r>
      <w:r w:rsidR="00232918" w:rsidRPr="00232918">
        <w:rPr>
          <w:rFonts w:ascii="Sylfaen" w:hAnsi="Sylfaen"/>
          <w:bCs/>
          <w:sz w:val="24"/>
          <w:lang w:val="ka-GE"/>
        </w:rPr>
        <w:t>ტრინიდადი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და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ტობაგო</w:t>
      </w:r>
      <w:r w:rsidR="00232918" w:rsidRPr="00232918">
        <w:rPr>
          <w:bCs/>
          <w:sz w:val="24"/>
          <w:lang w:val="ka-GE"/>
        </w:rPr>
        <w:t xml:space="preserve"> (8), </w:t>
      </w:r>
      <w:r w:rsidR="00232918" w:rsidRPr="00232918">
        <w:rPr>
          <w:rFonts w:ascii="Sylfaen" w:hAnsi="Sylfaen"/>
          <w:bCs/>
          <w:sz w:val="24"/>
          <w:lang w:val="ka-GE"/>
        </w:rPr>
        <w:t>ავღანეთი</w:t>
      </w:r>
      <w:r w:rsidR="00232918" w:rsidRPr="00232918">
        <w:rPr>
          <w:bCs/>
          <w:sz w:val="24"/>
          <w:lang w:val="ka-GE"/>
        </w:rPr>
        <w:t xml:space="preserve"> (7), </w:t>
      </w:r>
      <w:r w:rsidR="00232918" w:rsidRPr="00232918">
        <w:rPr>
          <w:rFonts w:ascii="Sylfaen" w:hAnsi="Sylfaen"/>
          <w:bCs/>
          <w:sz w:val="24"/>
          <w:lang w:val="ka-GE"/>
        </w:rPr>
        <w:t>აზერბაიჯანი</w:t>
      </w:r>
      <w:r w:rsidR="00232918" w:rsidRPr="00232918">
        <w:rPr>
          <w:bCs/>
          <w:sz w:val="24"/>
          <w:lang w:val="ka-GE"/>
        </w:rPr>
        <w:t xml:space="preserve"> (7), </w:t>
      </w:r>
      <w:r w:rsidR="00232918" w:rsidRPr="00232918">
        <w:rPr>
          <w:rFonts w:ascii="Sylfaen" w:hAnsi="Sylfaen"/>
          <w:bCs/>
          <w:sz w:val="24"/>
          <w:lang w:val="ka-GE"/>
        </w:rPr>
        <w:t>საერთაშორისო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ტრანსპორტი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იაპონიაში</w:t>
      </w:r>
      <w:r w:rsidR="00232918" w:rsidRPr="00232918">
        <w:rPr>
          <w:bCs/>
          <w:sz w:val="24"/>
          <w:lang w:val="ka-GE"/>
        </w:rPr>
        <w:t xml:space="preserve"> (7), </w:t>
      </w:r>
      <w:r w:rsidR="00232918" w:rsidRPr="00232918">
        <w:rPr>
          <w:rFonts w:ascii="Sylfaen" w:hAnsi="Sylfaen"/>
          <w:bCs/>
          <w:sz w:val="24"/>
          <w:lang w:val="ka-GE"/>
        </w:rPr>
        <w:t>მავრიკი</w:t>
      </w:r>
      <w:r w:rsidR="00232918" w:rsidRPr="00232918">
        <w:rPr>
          <w:bCs/>
          <w:sz w:val="24"/>
          <w:lang w:val="ka-GE"/>
        </w:rPr>
        <w:t xml:space="preserve"> (7), </w:t>
      </w:r>
      <w:r w:rsidR="00232918" w:rsidRPr="00232918">
        <w:rPr>
          <w:rFonts w:ascii="Sylfaen" w:hAnsi="Sylfaen"/>
          <w:bCs/>
          <w:sz w:val="24"/>
          <w:lang w:val="ka-GE"/>
        </w:rPr>
        <w:t>ისლანდია</w:t>
      </w:r>
      <w:r w:rsidR="00232918">
        <w:rPr>
          <w:bCs/>
          <w:sz w:val="24"/>
          <w:lang w:val="ka-GE"/>
        </w:rPr>
        <w:t xml:space="preserve"> (6),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იორდანია</w:t>
      </w:r>
      <w:r w:rsidR="00232918" w:rsidRPr="00232918">
        <w:rPr>
          <w:bCs/>
          <w:sz w:val="24"/>
          <w:lang w:val="ka-GE"/>
        </w:rPr>
        <w:t xml:space="preserve"> (6), </w:t>
      </w:r>
      <w:r w:rsidR="00232918" w:rsidRPr="00232918">
        <w:rPr>
          <w:rFonts w:ascii="Sylfaen" w:hAnsi="Sylfaen"/>
          <w:bCs/>
          <w:sz w:val="24"/>
          <w:lang w:val="ka-GE"/>
        </w:rPr>
        <w:t>ყაზახეთი</w:t>
      </w:r>
      <w:r w:rsidR="00232918" w:rsidRPr="00232918">
        <w:rPr>
          <w:bCs/>
          <w:sz w:val="24"/>
          <w:lang w:val="ka-GE"/>
        </w:rPr>
        <w:t xml:space="preserve"> (6), </w:t>
      </w:r>
      <w:r w:rsidR="00232918" w:rsidRPr="00232918">
        <w:rPr>
          <w:rFonts w:ascii="Sylfaen" w:hAnsi="Sylfaen"/>
          <w:bCs/>
          <w:sz w:val="24"/>
          <w:lang w:val="ka-GE"/>
        </w:rPr>
        <w:t>სინგაპური</w:t>
      </w:r>
      <w:r w:rsidR="00232918" w:rsidRPr="00232918">
        <w:rPr>
          <w:bCs/>
          <w:sz w:val="24"/>
          <w:lang w:val="ka-GE"/>
        </w:rPr>
        <w:t xml:space="preserve"> (6), </w:t>
      </w:r>
      <w:r w:rsidR="00232918" w:rsidRPr="00232918">
        <w:rPr>
          <w:rFonts w:ascii="Sylfaen" w:hAnsi="Sylfaen"/>
          <w:bCs/>
          <w:sz w:val="24"/>
          <w:lang w:val="ka-GE"/>
        </w:rPr>
        <w:t>ურუგვაი</w:t>
      </w:r>
      <w:r w:rsidR="00232918" w:rsidRPr="00232918">
        <w:rPr>
          <w:bCs/>
          <w:sz w:val="24"/>
          <w:lang w:val="ka-GE"/>
        </w:rPr>
        <w:t xml:space="preserve"> (6), </w:t>
      </w:r>
      <w:r w:rsidR="00232918" w:rsidRPr="00232918">
        <w:rPr>
          <w:rFonts w:ascii="Sylfaen" w:hAnsi="Sylfaen"/>
          <w:bCs/>
          <w:sz w:val="24"/>
          <w:lang w:val="ka-GE"/>
        </w:rPr>
        <w:t>ბაჰამა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t>კონგო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t>განანა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t>გაიანა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t>მალი</w:t>
      </w:r>
      <w:r w:rsidR="00232918">
        <w:rPr>
          <w:bCs/>
          <w:sz w:val="24"/>
          <w:lang w:val="ka-GE"/>
        </w:rPr>
        <w:t xml:space="preserve"> (5),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ნიგერია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lastRenderedPageBreak/>
        <w:t>პარაგვაი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t>შრი</w:t>
      </w:r>
      <w:r w:rsidR="00232918" w:rsidRPr="00232918">
        <w:rPr>
          <w:bCs/>
          <w:sz w:val="24"/>
          <w:lang w:val="ka-GE"/>
        </w:rPr>
        <w:t>-</w:t>
      </w:r>
      <w:r w:rsidR="00232918" w:rsidRPr="00232918">
        <w:rPr>
          <w:rFonts w:ascii="Sylfaen" w:hAnsi="Sylfaen"/>
          <w:bCs/>
          <w:sz w:val="24"/>
          <w:lang w:val="ka-GE"/>
        </w:rPr>
        <w:t>ლანკა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t>ტაივანი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t>ვენესუელა</w:t>
      </w:r>
      <w:r w:rsidR="00232918" w:rsidRPr="00232918">
        <w:rPr>
          <w:bCs/>
          <w:sz w:val="24"/>
          <w:lang w:val="ka-GE"/>
        </w:rPr>
        <w:t xml:space="preserve"> (5), </w:t>
      </w:r>
      <w:r w:rsidR="00232918" w:rsidRPr="00232918">
        <w:rPr>
          <w:rFonts w:ascii="Sylfaen" w:hAnsi="Sylfaen"/>
          <w:bCs/>
          <w:sz w:val="24"/>
          <w:lang w:val="ka-GE"/>
        </w:rPr>
        <w:t>ბაჰრეინი</w:t>
      </w:r>
      <w:r w:rsidR="00232918" w:rsidRPr="00232918">
        <w:rPr>
          <w:bCs/>
          <w:sz w:val="24"/>
          <w:lang w:val="ka-GE"/>
        </w:rPr>
        <w:t xml:space="preserve"> (4), </w:t>
      </w:r>
      <w:r w:rsidR="00232918" w:rsidRPr="00232918">
        <w:rPr>
          <w:rFonts w:ascii="Sylfaen" w:hAnsi="Sylfaen"/>
          <w:bCs/>
          <w:sz w:val="24"/>
          <w:lang w:val="ka-GE"/>
        </w:rPr>
        <w:t>ელ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სალვადორი</w:t>
      </w:r>
      <w:r w:rsidR="00232918" w:rsidRPr="00232918">
        <w:rPr>
          <w:bCs/>
          <w:sz w:val="24"/>
          <w:lang w:val="ka-GE"/>
        </w:rPr>
        <w:t xml:space="preserve"> (4), </w:t>
      </w:r>
      <w:r w:rsidR="00232918" w:rsidRPr="00232918">
        <w:rPr>
          <w:rFonts w:ascii="Sylfaen" w:hAnsi="Sylfaen"/>
          <w:bCs/>
          <w:sz w:val="24"/>
          <w:lang w:val="ka-GE"/>
        </w:rPr>
        <w:t>გუამი</w:t>
      </w:r>
      <w:r w:rsidR="00232918">
        <w:rPr>
          <w:bCs/>
          <w:sz w:val="24"/>
          <w:lang w:val="ka-GE"/>
        </w:rPr>
        <w:t xml:space="preserve"> (4),</w:t>
      </w:r>
      <w:r w:rsidR="00232918">
        <w:rPr>
          <w:rFonts w:ascii="Sylfaen" w:hAnsi="Sylfaen"/>
          <w:bCs/>
          <w:sz w:val="24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გერნსი</w:t>
      </w:r>
      <w:r w:rsidR="00232918" w:rsidRPr="00232918">
        <w:rPr>
          <w:bCs/>
          <w:sz w:val="24"/>
          <w:lang w:val="ka-GE"/>
        </w:rPr>
        <w:t xml:space="preserve"> (4), </w:t>
      </w:r>
      <w:r w:rsidR="00232918" w:rsidRPr="00232918">
        <w:rPr>
          <w:rFonts w:ascii="Sylfaen" w:hAnsi="Sylfaen"/>
          <w:bCs/>
          <w:sz w:val="24"/>
          <w:lang w:val="ka-GE"/>
        </w:rPr>
        <w:t>კენია</w:t>
      </w:r>
      <w:r w:rsidR="00232918" w:rsidRPr="00232918">
        <w:rPr>
          <w:bCs/>
          <w:sz w:val="24"/>
          <w:lang w:val="ka-GE"/>
        </w:rPr>
        <w:t xml:space="preserve"> (4), </w:t>
      </w:r>
      <w:r w:rsidR="00232918" w:rsidRPr="00232918">
        <w:rPr>
          <w:rFonts w:ascii="Sylfaen" w:hAnsi="Sylfaen"/>
          <w:bCs/>
          <w:sz w:val="24"/>
          <w:lang w:val="ka-GE"/>
        </w:rPr>
        <w:t>ყირგიზეთი</w:t>
      </w:r>
      <w:r w:rsidR="00232918" w:rsidRPr="00232918">
        <w:rPr>
          <w:bCs/>
          <w:sz w:val="24"/>
          <w:lang w:val="ka-GE"/>
        </w:rPr>
        <w:t xml:space="preserve"> (4), </w:t>
      </w:r>
      <w:r w:rsidR="00232918" w:rsidRPr="00232918">
        <w:rPr>
          <w:rFonts w:ascii="Sylfaen" w:hAnsi="Sylfaen"/>
          <w:bCs/>
          <w:sz w:val="24"/>
          <w:lang w:val="ka-GE"/>
        </w:rPr>
        <w:t>ყატარი</w:t>
      </w:r>
      <w:r w:rsidR="00232918" w:rsidRPr="00232918">
        <w:rPr>
          <w:bCs/>
          <w:sz w:val="24"/>
          <w:lang w:val="ka-GE"/>
        </w:rPr>
        <w:t xml:space="preserve"> (4), </w:t>
      </w:r>
      <w:r w:rsidR="00232918" w:rsidRPr="00232918">
        <w:rPr>
          <w:rFonts w:ascii="Sylfaen" w:hAnsi="Sylfaen"/>
          <w:bCs/>
          <w:sz w:val="24"/>
          <w:lang w:val="ka-GE"/>
        </w:rPr>
        <w:t>სინტ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მაარდენი</w:t>
      </w:r>
      <w:r w:rsidR="00232918" w:rsidRPr="00232918">
        <w:rPr>
          <w:bCs/>
          <w:sz w:val="24"/>
          <w:lang w:val="ka-GE"/>
        </w:rPr>
        <w:t xml:space="preserve"> (4), </w:t>
      </w:r>
      <w:r w:rsidR="00232918" w:rsidRPr="00232918">
        <w:rPr>
          <w:rFonts w:ascii="Sylfaen" w:hAnsi="Sylfaen"/>
          <w:bCs/>
          <w:sz w:val="24"/>
          <w:lang w:val="ka-GE"/>
        </w:rPr>
        <w:t>კოტ</w:t>
      </w:r>
      <w:r w:rsidR="00232918" w:rsidRPr="00232918">
        <w:rPr>
          <w:bCs/>
          <w:sz w:val="24"/>
          <w:lang w:val="ka-GE"/>
        </w:rPr>
        <w:t>-</w:t>
      </w:r>
      <w:r w:rsidR="00232918" w:rsidRPr="00232918">
        <w:rPr>
          <w:rFonts w:ascii="Sylfaen" w:hAnsi="Sylfaen"/>
          <w:bCs/>
          <w:sz w:val="24"/>
          <w:lang w:val="ka-GE"/>
        </w:rPr>
        <w:t>დ</w:t>
      </w:r>
      <w:r w:rsidR="00232918" w:rsidRPr="00232918">
        <w:rPr>
          <w:bCs/>
          <w:sz w:val="24"/>
          <w:lang w:val="ka-GE"/>
        </w:rPr>
        <w:t>’</w:t>
      </w:r>
      <w:r w:rsidR="00232918" w:rsidRPr="00232918">
        <w:rPr>
          <w:rFonts w:ascii="Sylfaen" w:hAnsi="Sylfaen"/>
          <w:bCs/>
          <w:sz w:val="24"/>
          <w:lang w:val="ka-GE"/>
        </w:rPr>
        <w:t>ივუარი</w:t>
      </w:r>
      <w:r w:rsidR="00232918" w:rsidRPr="00232918">
        <w:rPr>
          <w:bCs/>
          <w:sz w:val="24"/>
          <w:lang w:val="ka-GE"/>
        </w:rPr>
        <w:t xml:space="preserve"> (3), </w:t>
      </w:r>
      <w:r w:rsidR="00232918" w:rsidRPr="00232918">
        <w:rPr>
          <w:rFonts w:ascii="Sylfaen" w:hAnsi="Sylfaen"/>
          <w:bCs/>
          <w:sz w:val="24"/>
          <w:lang w:val="ka-GE"/>
        </w:rPr>
        <w:t>გვატემალა</w:t>
      </w:r>
      <w:r w:rsidR="00232918" w:rsidRPr="00232918">
        <w:rPr>
          <w:bCs/>
          <w:sz w:val="24"/>
          <w:lang w:val="ka-GE"/>
        </w:rPr>
        <w:t xml:space="preserve"> (3), </w:t>
      </w:r>
      <w:r w:rsidR="00232918" w:rsidRPr="00232918">
        <w:rPr>
          <w:rFonts w:ascii="Sylfaen" w:hAnsi="Sylfaen"/>
          <w:bCs/>
          <w:sz w:val="24"/>
          <w:lang w:val="ka-GE"/>
        </w:rPr>
        <w:t>იამაიკა</w:t>
      </w:r>
      <w:r w:rsidR="00232918">
        <w:rPr>
          <w:rFonts w:ascii="Sylfaen" w:hAnsi="Sylfaen"/>
          <w:bCs/>
          <w:sz w:val="24"/>
          <w:lang w:val="ka-GE"/>
        </w:rPr>
        <w:t xml:space="preserve"> </w:t>
      </w:r>
      <w:r w:rsidR="00232918" w:rsidRPr="00232918">
        <w:rPr>
          <w:bCs/>
          <w:sz w:val="24"/>
          <w:lang w:val="ka-GE"/>
        </w:rPr>
        <w:t xml:space="preserve">(3), </w:t>
      </w:r>
      <w:r w:rsidR="00232918">
        <w:rPr>
          <w:rFonts w:ascii="Sylfaen" w:hAnsi="Sylfaen"/>
          <w:bCs/>
          <w:sz w:val="24"/>
          <w:lang w:val="ka-GE"/>
        </w:rPr>
        <w:t>ჯერსი</w:t>
      </w:r>
      <w:r w:rsidR="00232918" w:rsidRPr="00232918">
        <w:rPr>
          <w:bCs/>
          <w:sz w:val="24"/>
          <w:lang w:val="ka-GE"/>
        </w:rPr>
        <w:t xml:space="preserve"> (3), </w:t>
      </w:r>
      <w:r w:rsidR="00232918" w:rsidRPr="00232918">
        <w:rPr>
          <w:rFonts w:ascii="Sylfaen" w:hAnsi="Sylfaen"/>
          <w:bCs/>
          <w:sz w:val="24"/>
          <w:lang w:val="ka-GE"/>
        </w:rPr>
        <w:t>კოსოვო</w:t>
      </w:r>
      <w:r w:rsidR="00232918" w:rsidRPr="00232918">
        <w:rPr>
          <w:bCs/>
          <w:sz w:val="24"/>
          <w:lang w:val="ka-GE"/>
        </w:rPr>
        <w:t xml:space="preserve"> ** (3), </w:t>
      </w:r>
      <w:r w:rsidR="00232918" w:rsidRPr="00232918">
        <w:rPr>
          <w:rFonts w:ascii="Sylfaen" w:hAnsi="Sylfaen"/>
          <w:bCs/>
          <w:sz w:val="24"/>
          <w:lang w:val="ka-GE"/>
        </w:rPr>
        <w:t>ლიბერია</w:t>
      </w:r>
      <w:r w:rsidR="00232918" w:rsidRPr="00232918">
        <w:rPr>
          <w:bCs/>
          <w:sz w:val="24"/>
          <w:lang w:val="ka-GE"/>
        </w:rPr>
        <w:t xml:space="preserve"> (3), </w:t>
      </w:r>
      <w:r w:rsidR="00232918" w:rsidRPr="00232918">
        <w:rPr>
          <w:rFonts w:ascii="Sylfaen" w:hAnsi="Sylfaen"/>
          <w:bCs/>
          <w:sz w:val="24"/>
          <w:lang w:val="ka-GE"/>
        </w:rPr>
        <w:t>ტოგო</w:t>
      </w:r>
      <w:r w:rsidR="00232918" w:rsidRPr="00232918">
        <w:rPr>
          <w:bCs/>
          <w:sz w:val="24"/>
          <w:lang w:val="ka-GE"/>
        </w:rPr>
        <w:t xml:space="preserve"> (3), </w:t>
      </w:r>
      <w:r w:rsidR="00232918" w:rsidRPr="00232918">
        <w:rPr>
          <w:rFonts w:ascii="Sylfaen" w:hAnsi="Sylfaen"/>
          <w:bCs/>
          <w:sz w:val="24"/>
          <w:lang w:val="ka-GE"/>
        </w:rPr>
        <w:t>ანგოლა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ბარბადოსი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ბერმუდა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კოსტა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რიკა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ეთიოპია</w:t>
      </w:r>
      <w:r w:rsidR="00232918">
        <w:rPr>
          <w:rFonts w:ascii="Sylfaen" w:hAnsi="Sylfaen"/>
          <w:bCs/>
          <w:sz w:val="24"/>
          <w:lang w:val="ka-GE"/>
        </w:rPr>
        <w:t xml:space="preserve"> </w:t>
      </w:r>
      <w:r w:rsidR="00232918" w:rsidRPr="00232918">
        <w:rPr>
          <w:bCs/>
          <w:sz w:val="24"/>
          <w:lang w:val="ka-GE"/>
        </w:rPr>
        <w:t xml:space="preserve">(2), </w:t>
      </w:r>
      <w:r w:rsidR="00232918" w:rsidRPr="00232918">
        <w:rPr>
          <w:rFonts w:ascii="Sylfaen" w:hAnsi="Sylfaen"/>
          <w:bCs/>
          <w:sz w:val="24"/>
          <w:lang w:val="ka-GE"/>
        </w:rPr>
        <w:t>საქართველო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მონაკო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ჩერნოგორია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ომანი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სენეგალი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სლოვაკეთი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სუდანი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სირია</w:t>
      </w:r>
      <w:r w:rsidR="00232918">
        <w:rPr>
          <w:bCs/>
          <w:sz w:val="24"/>
          <w:lang w:val="ka-GE"/>
        </w:rPr>
        <w:t xml:space="preserve"> (2),</w:t>
      </w:r>
      <w:r w:rsidR="00232918">
        <w:rPr>
          <w:rFonts w:ascii="Sylfaen" w:hAnsi="Sylfaen"/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უზბეკეთი</w:t>
      </w:r>
      <w:r w:rsidR="00232918" w:rsidRPr="00232918">
        <w:rPr>
          <w:bCs/>
          <w:sz w:val="24"/>
          <w:lang w:val="ka-GE"/>
        </w:rPr>
        <w:t xml:space="preserve"> (2), </w:t>
      </w:r>
      <w:r w:rsidR="00232918" w:rsidRPr="00232918">
        <w:rPr>
          <w:rFonts w:ascii="Sylfaen" w:hAnsi="Sylfaen"/>
          <w:bCs/>
          <w:sz w:val="24"/>
          <w:lang w:val="ka-GE"/>
        </w:rPr>
        <w:t>ბელიზი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ბენინი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ბოტსვანა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ბრუნეი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დარუსალამი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კეიპ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ვერდე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კაიმანის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კუნძულები</w:t>
      </w:r>
      <w:r w:rsidR="00232918" w:rsidRPr="00232918">
        <w:rPr>
          <w:bCs/>
          <w:sz w:val="24"/>
          <w:lang w:val="ka-GE"/>
        </w:rPr>
        <w:t xml:space="preserve"> (1),</w:t>
      </w:r>
      <w:r w:rsidR="00232918">
        <w:rPr>
          <w:rFonts w:ascii="Sylfaen" w:hAnsi="Sylfaen"/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კურაკოო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გაბონი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გამბია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გიბრალტარი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ჰაიტი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კუნძული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კაცი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ქუვეითი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ლატვია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ლიბია</w:t>
      </w:r>
      <w:r w:rsidR="00232918" w:rsidRPr="00232918">
        <w:rPr>
          <w:bCs/>
          <w:sz w:val="24"/>
          <w:lang w:val="ka-GE"/>
        </w:rPr>
        <w:t xml:space="preserve"> (1),</w:t>
      </w:r>
      <w:r w:rsidR="00232918">
        <w:rPr>
          <w:rFonts w:ascii="Sylfaen" w:hAnsi="Sylfaen"/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ლიხტენშტეინი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მავრიტანია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მიანმარა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ახალი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ზელანდია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ნიკარაგუა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ჩრდილოეთ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მარიანას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კუნძულები</w:t>
      </w:r>
      <w:r w:rsidR="00232918">
        <w:rPr>
          <w:bCs/>
          <w:sz w:val="24"/>
          <w:lang w:val="ka-GE"/>
        </w:rPr>
        <w:t xml:space="preserve"> (1),</w:t>
      </w:r>
      <w:r w:rsidR="00232918">
        <w:rPr>
          <w:rFonts w:ascii="Sylfaen" w:hAnsi="Sylfaen"/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პალესტინა</w:t>
      </w:r>
      <w:r w:rsidR="00232918" w:rsidRPr="00232918">
        <w:rPr>
          <w:bCs/>
          <w:sz w:val="24"/>
          <w:lang w:val="ka-GE"/>
        </w:rPr>
        <w:t xml:space="preserve"> * (1), </w:t>
      </w:r>
      <w:r w:rsidR="00232918" w:rsidRPr="00232918">
        <w:rPr>
          <w:rFonts w:ascii="Sylfaen" w:hAnsi="Sylfaen"/>
          <w:bCs/>
          <w:sz w:val="24"/>
          <w:lang w:val="ka-GE"/>
        </w:rPr>
        <w:t>სურინამი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თურქებისა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და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კაიკოსის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კუნძულები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ტანზანიის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გაერთიანებული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რესპუბლიკა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შეერთებული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შტატები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ვირჯინია</w:t>
      </w:r>
      <w:r w:rsidR="00232918">
        <w:rPr>
          <w:rFonts w:ascii="Sylfaen" w:hAnsi="Sylfaen"/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კუნძულები</w:t>
      </w:r>
      <w:r w:rsidR="00232918" w:rsidRPr="00232918">
        <w:rPr>
          <w:bCs/>
          <w:sz w:val="24"/>
          <w:lang w:val="ka-GE"/>
        </w:rPr>
        <w:t xml:space="preserve"> (1), </w:t>
      </w:r>
      <w:r w:rsidR="00232918" w:rsidRPr="00232918">
        <w:rPr>
          <w:rFonts w:ascii="Sylfaen" w:hAnsi="Sylfaen"/>
          <w:bCs/>
          <w:sz w:val="24"/>
          <w:lang w:val="ka-GE"/>
        </w:rPr>
        <w:t>ზამბია</w:t>
      </w:r>
      <w:r w:rsidR="00232918" w:rsidRPr="00232918">
        <w:rPr>
          <w:bCs/>
          <w:sz w:val="24"/>
          <w:lang w:val="ka-GE"/>
        </w:rPr>
        <w:t xml:space="preserve"> (1) </w:t>
      </w:r>
      <w:r w:rsidR="00232918" w:rsidRPr="00232918">
        <w:rPr>
          <w:rFonts w:ascii="Sylfaen" w:hAnsi="Sylfaen"/>
          <w:bCs/>
          <w:sz w:val="24"/>
          <w:lang w:val="ka-GE"/>
        </w:rPr>
        <w:t>და</w:t>
      </w:r>
      <w:r w:rsidR="00232918" w:rsidRPr="00232918">
        <w:rPr>
          <w:bCs/>
          <w:sz w:val="24"/>
          <w:lang w:val="ka-GE"/>
        </w:rPr>
        <w:t xml:space="preserve"> </w:t>
      </w:r>
      <w:r w:rsidR="00232918" w:rsidRPr="00232918">
        <w:rPr>
          <w:rFonts w:ascii="Sylfaen" w:hAnsi="Sylfaen"/>
          <w:bCs/>
          <w:sz w:val="24"/>
          <w:lang w:val="ka-GE"/>
        </w:rPr>
        <w:t>ზიმბაბვე</w:t>
      </w:r>
      <w:r w:rsidR="00232918" w:rsidRPr="00232918">
        <w:rPr>
          <w:bCs/>
          <w:sz w:val="24"/>
          <w:lang w:val="ka-GE"/>
        </w:rPr>
        <w:t xml:space="preserve"> (1).</w:t>
      </w:r>
    </w:p>
    <w:p w14:paraId="60491013" w14:textId="22CE7218" w:rsidR="00070099" w:rsidRPr="005100F3" w:rsidRDefault="00070099" w:rsidP="00232918">
      <w:pPr>
        <w:shd w:val="clear" w:color="auto" w:fill="FFFFFF"/>
        <w:spacing w:before="100" w:beforeAutospacing="1" w:after="150" w:afterAutospacing="1" w:line="240" w:lineRule="auto"/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სხვა წყაროები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62DB5CD0" w:rsidR="00070099" w:rsidRPr="00DA7131" w:rsidRDefault="00BB04F3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7</w:t>
      </w:r>
      <w:r w:rsidR="001649B9">
        <w:rPr>
          <w:rFonts w:ascii="Sylfaen" w:hAnsi="Sylfaen"/>
          <w:sz w:val="24"/>
          <w:lang w:val="ka-GE"/>
        </w:rPr>
        <w:t xml:space="preserve"> აპრილის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20</w:t>
      </w:r>
      <w:r>
        <w:rPr>
          <w:rFonts w:ascii="Sylfaen" w:hAnsi="Sylfaen"/>
          <w:b/>
          <w:sz w:val="24"/>
          <w:u w:val="single"/>
          <w:lang w:val="ka-GE"/>
        </w:rPr>
        <w:t>9</w:t>
      </w:r>
      <w:r w:rsidR="00070099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47CCFBAB" w:rsidR="00233A0F" w:rsidRPr="00233A0F" w:rsidRDefault="00E118EB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1B64F4">
        <w:rPr>
          <w:rFonts w:ascii="Sylfaen" w:hAnsi="Sylfaen"/>
          <w:b/>
          <w:sz w:val="24"/>
          <w:u w:val="single"/>
        </w:rPr>
        <w:t>431 951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1B64F4">
        <w:rPr>
          <w:rFonts w:ascii="Sylfaen" w:hAnsi="Sylfaen"/>
          <w:b/>
          <w:sz w:val="24"/>
          <w:u w:val="single"/>
        </w:rPr>
        <w:t>302 209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proofErr w:type="spellStart"/>
      <w:r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1B64F4">
        <w:rPr>
          <w:rFonts w:ascii="Sylfaen" w:hAnsi="Sylfaen"/>
          <w:b/>
          <w:sz w:val="24"/>
          <w:u w:val="single"/>
        </w:rPr>
        <w:t>82 085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b/>
          <w:sz w:val="24"/>
          <w:u w:val="single"/>
        </w:rPr>
        <w:t>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68" w:type="dxa"/>
        <w:tblLook w:val="04A0" w:firstRow="1" w:lastRow="0" w:firstColumn="1" w:lastColumn="0" w:noHBand="0" w:noVBand="1"/>
      </w:tblPr>
      <w:tblGrid>
        <w:gridCol w:w="3807"/>
        <w:gridCol w:w="2934"/>
        <w:gridCol w:w="2200"/>
        <w:gridCol w:w="2227"/>
      </w:tblGrid>
      <w:tr w:rsidR="001B64F4" w:rsidRPr="001C4DAA" w14:paraId="4E9AF5EF" w14:textId="77777777" w:rsidTr="001B64F4">
        <w:trPr>
          <w:trHeight w:val="1828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47B8124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1160871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C4D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1C4D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54E79AB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C4D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1C4D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E9E6BD0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1C4DAA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C4DAA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1C4DAA" w:rsidRPr="001C4DAA" w14:paraId="7B990BD5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D9B6E7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4A9708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400540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90E2F3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12857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5F6457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3.21</w:t>
            </w:r>
          </w:p>
        </w:tc>
      </w:tr>
      <w:tr w:rsidR="001C4DAA" w:rsidRPr="001C4DAA" w14:paraId="57EBE612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ED5B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304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141942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0AD0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14045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D003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9.89</w:t>
            </w:r>
          </w:p>
        </w:tc>
      </w:tr>
      <w:tr w:rsidR="001C4DAA" w:rsidRPr="001C4DAA" w14:paraId="1816FF4C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E6186F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441047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135586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311EE1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17127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7A6239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12.63</w:t>
            </w:r>
          </w:p>
        </w:tc>
      </w:tr>
      <w:tr w:rsidR="001C4DAA" w:rsidRPr="001C4DAA" w14:paraId="70BB09AD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D13D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E7B4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109069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B65D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10328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DCB0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9.47</w:t>
            </w:r>
          </w:p>
        </w:tc>
      </w:tr>
      <w:tr w:rsidR="001C4DAA" w:rsidRPr="001C4DAA" w14:paraId="541E6086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6F2576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FD0433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107663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96D452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5C25AD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1.87</w:t>
            </w:r>
          </w:p>
        </w:tc>
      </w:tr>
      <w:tr w:rsidR="001C4DAA" w:rsidRPr="001C4DAA" w14:paraId="199212D3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C621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A478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81802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08C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3333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1590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4.07</w:t>
            </w:r>
          </w:p>
        </w:tc>
      </w:tr>
      <w:tr w:rsidR="001C4DAA" w:rsidRPr="001C4DAA" w14:paraId="5BCC4E65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E8F681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458223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62589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49E594C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3872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D497B2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6.19</w:t>
            </w:r>
          </w:p>
        </w:tc>
      </w:tr>
      <w:tr w:rsidR="001C4DAA" w:rsidRPr="001C4DAA" w14:paraId="59FE5049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483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DE0A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55242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0769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6159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48EC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11.15</w:t>
            </w:r>
          </w:p>
        </w:tc>
      </w:tr>
      <w:tr w:rsidR="001C4DAA" w:rsidRPr="001C4DAA" w14:paraId="1377132F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5AF676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ADBC99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34109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29081B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725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28DB70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2.13</w:t>
            </w:r>
          </w:p>
        </w:tc>
      </w:tr>
      <w:tr w:rsidR="001C4DAA" w:rsidRPr="001C4DAA" w14:paraId="520E19E0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E17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9527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22253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91E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821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5679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3.69</w:t>
            </w:r>
          </w:p>
        </w:tc>
      </w:tr>
      <w:tr w:rsidR="001C4DAA" w:rsidRPr="001C4DAA" w14:paraId="64E86904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038FE1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B3549F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22194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C24635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2035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0C460F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9.17</w:t>
            </w:r>
          </w:p>
        </w:tc>
      </w:tr>
      <w:tr w:rsidR="001C4DAA" w:rsidRPr="001C4DAA" w14:paraId="08E5F650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7CD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4C26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19580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1E21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2101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A70A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10.73</w:t>
            </w:r>
          </w:p>
        </w:tc>
      </w:tr>
      <w:tr w:rsidR="001C4DAA" w:rsidRPr="001C4DAA" w14:paraId="55586F94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272011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კანადა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06378A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17897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8DA3A5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381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CBA3D2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2.13</w:t>
            </w:r>
          </w:p>
        </w:tc>
      </w:tr>
      <w:tr w:rsidR="001C4DAA" w:rsidRPr="001C4DAA" w14:paraId="0A3E0576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4C3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811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14049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C1A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688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8CF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4.90</w:t>
            </w:r>
          </w:p>
        </w:tc>
      </w:tr>
      <w:tr w:rsidR="001C4DAA" w:rsidRPr="001C4DAA" w14:paraId="33504D47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6447CD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ავსტრია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234557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12639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27C11F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2883AD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1.92</w:t>
            </w:r>
          </w:p>
        </w:tc>
      </w:tr>
      <w:tr w:rsidR="001C4DAA" w:rsidRPr="001C4DAA" w14:paraId="51B7944D" w14:textId="77777777" w:rsidTr="001B64F4">
        <w:trPr>
          <w:trHeight w:val="456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76EF" w14:textId="77777777" w:rsidR="001C4DAA" w:rsidRPr="001C4DAA" w:rsidRDefault="001C4DAA" w:rsidP="001C4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Sylfaen" w:eastAsia="Times New Roman" w:hAnsi="Sylfaen" w:cs="Sylfaen"/>
                <w:color w:val="000000"/>
                <w:lang w:val="ka-GE"/>
              </w:rPr>
              <w:t>პორტუგალია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7601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12442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F3A2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345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5DA7" w14:textId="77777777" w:rsidR="001C4DAA" w:rsidRPr="001C4DAA" w:rsidRDefault="001C4DAA" w:rsidP="001C4D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C4DAA">
              <w:rPr>
                <w:rFonts w:ascii="Calibri" w:eastAsia="Times New Roman" w:hAnsi="Calibri" w:cs="Calibri"/>
                <w:color w:val="000000"/>
                <w:lang w:val="ka-GE"/>
              </w:rPr>
              <w:t>2.77</w:t>
            </w:r>
          </w:p>
        </w:tc>
      </w:tr>
    </w:tbl>
    <w:p w14:paraId="0D5BF2ED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019" w:type="dxa"/>
        <w:tblLook w:val="04A0" w:firstRow="1" w:lastRow="0" w:firstColumn="1" w:lastColumn="0" w:noHBand="0" w:noVBand="1"/>
      </w:tblPr>
      <w:tblGrid>
        <w:gridCol w:w="2606"/>
        <w:gridCol w:w="3407"/>
        <w:gridCol w:w="2459"/>
        <w:gridCol w:w="2547"/>
      </w:tblGrid>
      <w:tr w:rsidR="001B64F4" w:rsidRPr="001B64F4" w14:paraId="4E0A9F15" w14:textId="77777777" w:rsidTr="001B64F4">
        <w:trPr>
          <w:trHeight w:val="262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CE5C461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5AB73A3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B64F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1B64F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D80091D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B64F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1B64F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3EA494C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1B64F4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B64F4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1B64F4" w:rsidRPr="001B64F4" w14:paraId="64BD11A1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85C47F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CFE3C7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7,497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620024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58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AC3D6B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0.77</w:t>
            </w:r>
          </w:p>
        </w:tc>
      </w:tr>
      <w:tr w:rsidR="001B64F4" w:rsidRPr="001B64F4" w14:paraId="783C1A1A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2C93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CA22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835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662D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8E6F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0.96</w:t>
            </w:r>
          </w:p>
        </w:tc>
      </w:tr>
      <w:tr w:rsidR="001B64F4" w:rsidRPr="001B64F4" w14:paraId="4733520C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C25939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E5AA43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717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C19BE9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873619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1.12</w:t>
            </w:r>
          </w:p>
        </w:tc>
      </w:tr>
      <w:tr w:rsidR="001B64F4" w:rsidRPr="001B64F4" w14:paraId="0BBE90FE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5EAB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477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1462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8181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45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F526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3.08</w:t>
            </w:r>
          </w:p>
        </w:tc>
      </w:tr>
      <w:tr w:rsidR="001B64F4" w:rsidRPr="001B64F4" w14:paraId="105E7E56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CD201D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55C915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861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100E95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0C4FCF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1.51</w:t>
            </w:r>
          </w:p>
        </w:tc>
      </w:tr>
      <w:tr w:rsidR="001B64F4" w:rsidRPr="001B64F4" w14:paraId="63E5C3DE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5D52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CF7B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1056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8077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4CD0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2.08</w:t>
            </w:r>
          </w:p>
        </w:tc>
      </w:tr>
      <w:tr w:rsidR="001B64F4" w:rsidRPr="001B64F4" w14:paraId="7694E1E7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9802AE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AB7752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704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0D61C6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6CDE32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0.85</w:t>
            </w:r>
          </w:p>
        </w:tc>
      </w:tr>
      <w:tr w:rsidR="001B64F4" w:rsidRPr="001B64F4" w14:paraId="6B07E5F5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4E88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9BBC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520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D75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32E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0.38</w:t>
            </w:r>
          </w:p>
        </w:tc>
      </w:tr>
      <w:tr w:rsidR="001B64F4" w:rsidRPr="001B64F4" w14:paraId="274F6FFE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0DD7B9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19A775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228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39DF69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3CA9EA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1.75</w:t>
            </w:r>
          </w:p>
        </w:tc>
      </w:tr>
      <w:tr w:rsidR="001B64F4" w:rsidRPr="001B64F4" w14:paraId="32485BC3" w14:textId="77777777" w:rsidTr="001B64F4">
        <w:trPr>
          <w:trHeight w:val="656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3206" w14:textId="77777777" w:rsidR="001B64F4" w:rsidRPr="001B64F4" w:rsidRDefault="001B64F4" w:rsidP="001B6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E659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423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9D4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14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B727" w14:textId="77777777" w:rsidR="001B64F4" w:rsidRPr="001B64F4" w:rsidRDefault="001B64F4" w:rsidP="001B6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B64F4">
              <w:rPr>
                <w:rFonts w:ascii="Calibri" w:eastAsia="Times New Roman" w:hAnsi="Calibri" w:cs="Calibri"/>
                <w:color w:val="000000"/>
                <w:lang w:val="ka-GE"/>
              </w:rPr>
              <w:t>3.31</w:t>
            </w:r>
          </w:p>
        </w:tc>
      </w:tr>
    </w:tbl>
    <w:p w14:paraId="1B832360" w14:textId="77777777" w:rsidR="00E54D98" w:rsidRPr="00F60313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sectPr w:rsidR="00E54D98" w:rsidRPr="00F60313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6271"/>
    <w:rsid w:val="000C6CB3"/>
    <w:rsid w:val="000E3A57"/>
    <w:rsid w:val="000E41E8"/>
    <w:rsid w:val="000E5391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BC1"/>
    <w:rsid w:val="001C4DAA"/>
    <w:rsid w:val="001C6A58"/>
    <w:rsid w:val="001C6B0C"/>
    <w:rsid w:val="001D5918"/>
    <w:rsid w:val="001E3E2B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5403D"/>
    <w:rsid w:val="00270113"/>
    <w:rsid w:val="00280EFC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21B18"/>
    <w:rsid w:val="00354216"/>
    <w:rsid w:val="0036277A"/>
    <w:rsid w:val="00382CA8"/>
    <w:rsid w:val="0038500E"/>
    <w:rsid w:val="0039167B"/>
    <w:rsid w:val="00392660"/>
    <w:rsid w:val="00396491"/>
    <w:rsid w:val="003B3FCE"/>
    <w:rsid w:val="003E6DD0"/>
    <w:rsid w:val="004002E4"/>
    <w:rsid w:val="00416B50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615C80"/>
    <w:rsid w:val="00632747"/>
    <w:rsid w:val="00632D39"/>
    <w:rsid w:val="006348C5"/>
    <w:rsid w:val="006954D6"/>
    <w:rsid w:val="006A5E24"/>
    <w:rsid w:val="006C331E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A2170"/>
    <w:rsid w:val="007A765D"/>
    <w:rsid w:val="007C7884"/>
    <w:rsid w:val="007E388A"/>
    <w:rsid w:val="007E7CE6"/>
    <w:rsid w:val="008003F1"/>
    <w:rsid w:val="00805C2F"/>
    <w:rsid w:val="008103E9"/>
    <w:rsid w:val="00812259"/>
    <w:rsid w:val="00814B95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40B7A"/>
    <w:rsid w:val="0094121D"/>
    <w:rsid w:val="00943387"/>
    <w:rsid w:val="009433CC"/>
    <w:rsid w:val="00956820"/>
    <w:rsid w:val="00966B0D"/>
    <w:rsid w:val="00967EBF"/>
    <w:rsid w:val="00985992"/>
    <w:rsid w:val="0098614F"/>
    <w:rsid w:val="00993221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7DFD"/>
    <w:rsid w:val="00AE52D5"/>
    <w:rsid w:val="00AF04D8"/>
    <w:rsid w:val="00B022AD"/>
    <w:rsid w:val="00B12887"/>
    <w:rsid w:val="00B16823"/>
    <w:rsid w:val="00B42A45"/>
    <w:rsid w:val="00B430C4"/>
    <w:rsid w:val="00B843ED"/>
    <w:rsid w:val="00B85690"/>
    <w:rsid w:val="00B93FB9"/>
    <w:rsid w:val="00B97CB9"/>
    <w:rsid w:val="00BA0C7C"/>
    <w:rsid w:val="00BA4D43"/>
    <w:rsid w:val="00BB04F3"/>
    <w:rsid w:val="00BD4F1C"/>
    <w:rsid w:val="00BE1603"/>
    <w:rsid w:val="00BE3607"/>
    <w:rsid w:val="00BF0D55"/>
    <w:rsid w:val="00C05535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37AB5"/>
    <w:rsid w:val="00D52E3C"/>
    <w:rsid w:val="00D530F3"/>
    <w:rsid w:val="00D53E0F"/>
    <w:rsid w:val="00D55167"/>
    <w:rsid w:val="00D55C95"/>
    <w:rsid w:val="00D5682F"/>
    <w:rsid w:val="00D60002"/>
    <w:rsid w:val="00D659B9"/>
    <w:rsid w:val="00D6607D"/>
    <w:rsid w:val="00D66DD4"/>
    <w:rsid w:val="00D75203"/>
    <w:rsid w:val="00D90926"/>
    <w:rsid w:val="00D94786"/>
    <w:rsid w:val="00D96E4A"/>
    <w:rsid w:val="00DA116A"/>
    <w:rsid w:val="00DA3A70"/>
    <w:rsid w:val="00DA4427"/>
    <w:rsid w:val="00DA7131"/>
    <w:rsid w:val="00DC6C68"/>
    <w:rsid w:val="00DE006D"/>
    <w:rsid w:val="00DF1435"/>
    <w:rsid w:val="00E118EB"/>
    <w:rsid w:val="00E22655"/>
    <w:rsid w:val="00E3190E"/>
    <w:rsid w:val="00E34A3B"/>
    <w:rsid w:val="00E43FB9"/>
    <w:rsid w:val="00E54D98"/>
    <w:rsid w:val="00E67F40"/>
    <w:rsid w:val="00E73ADF"/>
    <w:rsid w:val="00E77101"/>
    <w:rsid w:val="00E93979"/>
    <w:rsid w:val="00E957EF"/>
    <w:rsid w:val="00EB0DB4"/>
    <w:rsid w:val="00EC2D3B"/>
    <w:rsid w:val="00EC34A9"/>
    <w:rsid w:val="00EE0F0F"/>
    <w:rsid w:val="00EE574D"/>
    <w:rsid w:val="00EF0278"/>
    <w:rsid w:val="00EF0B7A"/>
    <w:rsid w:val="00EF1ED4"/>
    <w:rsid w:val="00F018CA"/>
    <w:rsid w:val="00F02599"/>
    <w:rsid w:val="00F03F0A"/>
    <w:rsid w:val="00F156DE"/>
    <w:rsid w:val="00F32247"/>
    <w:rsid w:val="00F527BA"/>
    <w:rsid w:val="00F529B6"/>
    <w:rsid w:val="00F60313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D0F4F"/>
    <w:rsid w:val="00FE1EF6"/>
    <w:rsid w:val="00FE1F6E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ona%20Todua\Desktop\&#4328;&#4308;&#4321;&#4304;&#4331;&#4314;&#4317;%20&#4328;&#4308;&#4315;&#4311;&#4334;&#4309;&#4308;&#4309;&#4308;&#4305;&#4312;%20(COVID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Sheet1!$A$2:$A$43</c:f>
              <c:numCache>
                <c:formatCode>d\-mmm</c:formatCode>
                <c:ptCount val="42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</c:numCache>
            </c:numRef>
          </c:cat>
          <c:val>
            <c:numRef>
              <c:f>Sheet1!$B$2:$B$43</c:f>
              <c:numCache>
                <c:formatCode>General</c:formatCode>
                <c:ptCount val="4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90447784"/>
        <c:axId val="490440728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Sheet1!$A$2:$A$43</c:f>
              <c:numCache>
                <c:formatCode>d\-mmm</c:formatCode>
                <c:ptCount val="42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</c:numCache>
            </c:numRef>
          </c:cat>
          <c:val>
            <c:numRef>
              <c:f>Sheet1!$C$2:$C$43</c:f>
              <c:numCache>
                <c:formatCode>General</c:formatCode>
                <c:ptCount val="4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0447784"/>
        <c:axId val="490440728"/>
      </c:lineChart>
      <c:dateAx>
        <c:axId val="4904477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40728"/>
        <c:crosses val="autoZero"/>
        <c:auto val="1"/>
        <c:lblOffset val="100"/>
        <c:baseTimeUnit val="days"/>
      </c:dateAx>
      <c:valAx>
        <c:axId val="490440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47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დადასტურებული შემთხვევები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0148036573322798E-18"/>
                  <c:y val="1.77777777777777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02960731466456E-17"/>
                  <c:y val="1.77777777777777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02960731466456E-17"/>
                  <c:y val="1.77777777777777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77777777777777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1.48148148148148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1.48148148148148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1.77777777777777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48148148148148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8.88888888888877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1.4814814814814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118429258658238E-17"/>
                  <c:y val="8.88888888888888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5.92592592592581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"/>
                  <c:y val="8.88888888888888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"/>
                  <c:y val="5.92592592592592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8.88888888888877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Sheet2!$A$2:$A$44</c:f>
              <c:strCache>
                <c:ptCount val="43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</c:strCache>
            </c:strRef>
          </c:cat>
          <c:val>
            <c:numRef>
              <c:f>Sheet2!$C$2:$C$44</c:f>
              <c:numCache>
                <c:formatCode>General</c:formatCode>
                <c:ptCount val="4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10</c:v>
                </c:pt>
                <c:pt idx="10">
                  <c:v>13</c:v>
                </c:pt>
                <c:pt idx="11">
                  <c:v>14</c:v>
                </c:pt>
                <c:pt idx="12">
                  <c:v>16</c:v>
                </c:pt>
                <c:pt idx="13">
                  <c:v>16</c:v>
                </c:pt>
                <c:pt idx="14">
                  <c:v>22</c:v>
                </c:pt>
                <c:pt idx="15">
                  <c:v>24</c:v>
                </c:pt>
                <c:pt idx="16">
                  <c:v>25</c:v>
                </c:pt>
                <c:pt idx="17">
                  <c:v>30</c:v>
                </c:pt>
                <c:pt idx="18">
                  <c:v>33</c:v>
                </c:pt>
                <c:pt idx="19">
                  <c:v>33</c:v>
                </c:pt>
                <c:pt idx="20">
                  <c:v>34</c:v>
                </c:pt>
                <c:pt idx="21">
                  <c:v>38</c:v>
                </c:pt>
                <c:pt idx="22">
                  <c:v>40</c:v>
                </c:pt>
                <c:pt idx="23">
                  <c:v>43</c:v>
                </c:pt>
                <c:pt idx="24">
                  <c:v>44</c:v>
                </c:pt>
                <c:pt idx="25">
                  <c:v>49</c:v>
                </c:pt>
                <c:pt idx="26">
                  <c:v>54</c:v>
                </c:pt>
                <c:pt idx="27">
                  <c:v>66</c:v>
                </c:pt>
                <c:pt idx="28">
                  <c:v>73</c:v>
                </c:pt>
                <c:pt idx="29">
                  <c:v>78</c:v>
                </c:pt>
                <c:pt idx="30">
                  <c:v>81</c:v>
                </c:pt>
                <c:pt idx="31">
                  <c:v>85</c:v>
                </c:pt>
                <c:pt idx="32">
                  <c:v>90</c:v>
                </c:pt>
                <c:pt idx="33">
                  <c:v>98</c:v>
                </c:pt>
                <c:pt idx="34">
                  <c:v>108</c:v>
                </c:pt>
                <c:pt idx="35">
                  <c:v>110</c:v>
                </c:pt>
                <c:pt idx="36">
                  <c:v>130</c:v>
                </c:pt>
                <c:pt idx="37">
                  <c:v>148</c:v>
                </c:pt>
                <c:pt idx="38">
                  <c:v>157</c:v>
                </c:pt>
                <c:pt idx="39">
                  <c:v>170</c:v>
                </c:pt>
                <c:pt idx="40">
                  <c:v>188</c:v>
                </c:pt>
                <c:pt idx="41">
                  <c:v>195</c:v>
                </c:pt>
                <c:pt idx="42">
                  <c:v>208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445040"/>
        <c:axId val="490448176"/>
      </c:barChart>
      <c:lineChart>
        <c:grouping val="stacked"/>
        <c:varyColors val="0"/>
        <c:ser>
          <c:idx val="0"/>
          <c:order val="0"/>
          <c:tx>
            <c:v>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56037778743E-2"/>
                  <c:y val="-3.94686497521143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Sheet2!$A$2:$A$44</c:f>
              <c:strCache>
                <c:ptCount val="43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</c:strCache>
            </c:strRef>
          </c:cat>
          <c:val>
            <c:numRef>
              <c:f>Sheet2!$B$2:$B$44</c:f>
              <c:numCache>
                <c:formatCode>General</c:formatCode>
                <c:ptCount val="43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730</c:v>
                </c:pt>
                <c:pt idx="19">
                  <c:v>766</c:v>
                </c:pt>
                <c:pt idx="20">
                  <c:v>826</c:v>
                </c:pt>
                <c:pt idx="21">
                  <c:v>909</c:v>
                </c:pt>
                <c:pt idx="22">
                  <c:v>992</c:v>
                </c:pt>
                <c:pt idx="23">
                  <c:v>1073</c:v>
                </c:pt>
                <c:pt idx="24">
                  <c:v>1157</c:v>
                </c:pt>
                <c:pt idx="25">
                  <c:v>1221</c:v>
                </c:pt>
                <c:pt idx="26">
                  <c:v>1266</c:v>
                </c:pt>
                <c:pt idx="27">
                  <c:v>1402</c:v>
                </c:pt>
                <c:pt idx="28">
                  <c:v>1517</c:v>
                </c:pt>
                <c:pt idx="29">
                  <c:v>1633</c:v>
                </c:pt>
                <c:pt idx="30">
                  <c:v>1717</c:v>
                </c:pt>
                <c:pt idx="31">
                  <c:v>1811</c:v>
                </c:pt>
                <c:pt idx="32">
                  <c:v>1884</c:v>
                </c:pt>
                <c:pt idx="33">
                  <c:v>1999</c:v>
                </c:pt>
                <c:pt idx="34">
                  <c:v>2105</c:v>
                </c:pt>
                <c:pt idx="35">
                  <c:v>2260</c:v>
                </c:pt>
                <c:pt idx="36">
                  <c:v>2384</c:v>
                </c:pt>
                <c:pt idx="37">
                  <c:v>2574</c:v>
                </c:pt>
                <c:pt idx="38">
                  <c:v>2762</c:v>
                </c:pt>
                <c:pt idx="39">
                  <c:v>2909</c:v>
                </c:pt>
                <c:pt idx="40">
                  <c:v>3069</c:v>
                </c:pt>
                <c:pt idx="41">
                  <c:v>3260</c:v>
                </c:pt>
                <c:pt idx="42">
                  <c:v>3474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0446608"/>
        <c:axId val="490441904"/>
      </c:lineChart>
      <c:catAx>
        <c:axId val="49044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41904"/>
        <c:crosses val="autoZero"/>
        <c:auto val="0"/>
        <c:lblAlgn val="ctr"/>
        <c:lblOffset val="100"/>
        <c:noMultiLvlLbl val="0"/>
      </c:catAx>
      <c:valAx>
        <c:axId val="490441904"/>
        <c:scaling>
          <c:orientation val="minMax"/>
          <c:max val="3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46608"/>
        <c:crosses val="autoZero"/>
        <c:crossBetween val="between"/>
        <c:majorUnit val="200"/>
      </c:valAx>
      <c:valAx>
        <c:axId val="490448176"/>
        <c:scaling>
          <c:orientation val="minMax"/>
          <c:max val="28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45040"/>
        <c:crosses val="max"/>
        <c:crossBetween val="between"/>
        <c:majorUnit val="40"/>
      </c:valAx>
      <c:catAx>
        <c:axId val="490445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0448176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31468372741468054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8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5</c:v>
                </c:pt>
                <c:pt idx="1">
                  <c:v>19</c:v>
                </c:pt>
                <c:pt idx="2">
                  <c:v>14</c:v>
                </c:pt>
                <c:pt idx="3">
                  <c:v>4</c:v>
                </c:pt>
                <c:pt idx="4">
                  <c:v>1</c:v>
                </c:pt>
                <c:pt idx="5">
                  <c:v>20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  <c:pt idx="9">
                  <c:v>68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40</c:v>
                </c:pt>
                <c:pt idx="1">
                  <c:v>24</c:v>
                </c:pt>
                <c:pt idx="2">
                  <c:v>28</c:v>
                </c:pt>
                <c:pt idx="3">
                  <c:v>24</c:v>
                </c:pt>
                <c:pt idx="4">
                  <c:v>63</c:v>
                </c:pt>
                <c:pt idx="5">
                  <c:v>50</c:v>
                </c:pt>
                <c:pt idx="6">
                  <c:v>70</c:v>
                </c:pt>
                <c:pt idx="7">
                  <c:v>2</c:v>
                </c:pt>
                <c:pt idx="8">
                  <c:v>2</c:v>
                </c:pt>
                <c:pt idx="9">
                  <c:v>303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0443080"/>
        <c:axId val="490438376"/>
      </c:barChart>
      <c:catAx>
        <c:axId val="490443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38376"/>
        <c:crosses val="autoZero"/>
        <c:auto val="1"/>
        <c:lblAlgn val="ctr"/>
        <c:lblOffset val="100"/>
        <c:noMultiLvlLbl val="0"/>
      </c:catAx>
      <c:valAx>
        <c:axId val="490438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43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78565179377E-2"/>
                  <c:y val="5.571393214963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56146106736661E-2"/>
                  <c:y val="6.2915738559455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678368328958928E-2"/>
                  <c:y val="7.4557182098454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76552930883687E-2"/>
                  <c:y val="7.1235856868298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909886264216973E-2"/>
                  <c:y val="7.4557182098454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932961504811899E-2"/>
                  <c:y val="7.8996819227631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3504811898512683E-2"/>
                  <c:y val="5.4874892675668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909886264217077E-2"/>
                  <c:y val="7.0956278893543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291885389326334E-2"/>
                  <c:y val="6.2915738559455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94444444444547E-2"/>
                  <c:y val="5.5588045673569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694444444444547E-2"/>
                  <c:y val="5.5588045673569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3491688538932635E-2"/>
                  <c:y val="6.3349008032901596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Sheet2!$D$37:$D$54</c:f>
              <c:strCache>
                <c:ptCount val="18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</c:strCache>
            </c:strRef>
          </c:cat>
          <c:val>
            <c:numRef>
              <c:f>Sheet2!$E$37:$E$54</c:f>
              <c:numCache>
                <c:formatCode>General</c:formatCode>
                <c:ptCount val="18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5550</c:v>
                </c:pt>
                <c:pt idx="13">
                  <c:v>5526</c:v>
                </c:pt>
                <c:pt idx="14">
                  <c:v>5067</c:v>
                </c:pt>
                <c:pt idx="15">
                  <c:v>5010</c:v>
                </c:pt>
                <c:pt idx="16">
                  <c:v>4735</c:v>
                </c:pt>
                <c:pt idx="17">
                  <c:v>4674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436808"/>
        <c:axId val="490448960"/>
      </c:lineChart>
      <c:catAx>
        <c:axId val="490436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48960"/>
        <c:crosses val="autoZero"/>
        <c:auto val="1"/>
        <c:lblAlgn val="ctr"/>
        <c:lblOffset val="555"/>
        <c:noMultiLvlLbl val="0"/>
      </c:catAx>
      <c:valAx>
        <c:axId val="490448960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36808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თვითიზოლაცია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თვითიზოლაციაში მყოფ პირთა საერთო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-1.3245033112582889E-2"/>
                  <c:y val="-2.38095238095237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4150110375277014E-3"/>
                  <c:y val="1.0204081632653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0301692420897719E-2"/>
                  <c:y val="1.36054421768706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8866813833700175E-3"/>
                  <c:y val="3.40136054421756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Sheet1!$B$3:$B$20</c:f>
              <c:strCache>
                <c:ptCount val="18"/>
                <c:pt idx="0">
                  <c:v>11 მარტი</c:v>
                </c:pt>
                <c:pt idx="1">
                  <c:v>13 მარტი</c:v>
                </c:pt>
                <c:pt idx="2">
                  <c:v>15 მარტი</c:v>
                </c:pt>
                <c:pt idx="3">
                  <c:v>17 მარტი</c:v>
                </c:pt>
                <c:pt idx="4">
                  <c:v>19 მარტი</c:v>
                </c:pt>
                <c:pt idx="5">
                  <c:v>21 მარტი</c:v>
                </c:pt>
                <c:pt idx="6">
                  <c:v>23 მარტი</c:v>
                </c:pt>
                <c:pt idx="7">
                  <c:v>25 მარტი</c:v>
                </c:pt>
                <c:pt idx="8">
                  <c:v>27 მარტი</c:v>
                </c:pt>
                <c:pt idx="9">
                  <c:v>29 მარტი</c:v>
                </c:pt>
                <c:pt idx="10">
                  <c:v>31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</c:strCache>
            </c:strRef>
          </c:cat>
          <c:val>
            <c:numRef>
              <c:f>Sheet1!$C$3:$C$20</c:f>
              <c:numCache>
                <c:formatCode>General</c:formatCode>
                <c:ptCount val="18"/>
                <c:pt idx="0">
                  <c:v>1102</c:v>
                </c:pt>
                <c:pt idx="1">
                  <c:v>1302</c:v>
                </c:pt>
                <c:pt idx="2">
                  <c:v>1053</c:v>
                </c:pt>
                <c:pt idx="3">
                  <c:v>1394</c:v>
                </c:pt>
                <c:pt idx="4">
                  <c:v>1781</c:v>
                </c:pt>
                <c:pt idx="5">
                  <c:v>3136</c:v>
                </c:pt>
                <c:pt idx="6">
                  <c:v>3059</c:v>
                </c:pt>
                <c:pt idx="7">
                  <c:v>4594</c:v>
                </c:pt>
                <c:pt idx="8">
                  <c:v>5124</c:v>
                </c:pt>
                <c:pt idx="9">
                  <c:v>4640</c:v>
                </c:pt>
                <c:pt idx="10">
                  <c:v>3597</c:v>
                </c:pt>
                <c:pt idx="11">
                  <c:v>2739</c:v>
                </c:pt>
                <c:pt idx="12">
                  <c:v>2108</c:v>
                </c:pt>
                <c:pt idx="13">
                  <c:v>1612</c:v>
                </c:pt>
                <c:pt idx="14">
                  <c:v>1378</c:v>
                </c:pt>
                <c:pt idx="15">
                  <c:v>1239</c:v>
                </c:pt>
                <c:pt idx="16">
                  <c:v>999</c:v>
                </c:pt>
                <c:pt idx="17">
                  <c:v>1111</c:v>
                </c:pt>
              </c:numCache>
            </c:numRef>
          </c:val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დაუმთავრდათ თვითიზოლაციის პერიოდი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-1.4716703458425313E-3"/>
                  <c:y val="-1.2471511256835911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-2.04081632653061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1.4716703458424233E-3"/>
                  <c:y val="-1.2471511256835911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5.8866813833700175E-3"/>
                  <c:y val="3.40136054421768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5.8866813833700175E-3"/>
                  <c:y val="-1.2471511256835911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Sheet1!$B$3:$B$20</c:f>
              <c:strCache>
                <c:ptCount val="18"/>
                <c:pt idx="0">
                  <c:v>11 მარტი</c:v>
                </c:pt>
                <c:pt idx="1">
                  <c:v>13 მარტი</c:v>
                </c:pt>
                <c:pt idx="2">
                  <c:v>15 მარტი</c:v>
                </c:pt>
                <c:pt idx="3">
                  <c:v>17 მარტი</c:v>
                </c:pt>
                <c:pt idx="4">
                  <c:v>19 მარტი</c:v>
                </c:pt>
                <c:pt idx="5">
                  <c:v>21 მარტი</c:v>
                </c:pt>
                <c:pt idx="6">
                  <c:v>23 მარტი</c:v>
                </c:pt>
                <c:pt idx="7">
                  <c:v>25 მარტი</c:v>
                </c:pt>
                <c:pt idx="8">
                  <c:v>27 მარტი</c:v>
                </c:pt>
                <c:pt idx="9">
                  <c:v>29 მარტი</c:v>
                </c:pt>
                <c:pt idx="10">
                  <c:v>31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</c:strCache>
            </c:strRef>
          </c:cat>
          <c:val>
            <c:numRef>
              <c:f>Sheet1!$D$3:$D$20</c:f>
              <c:numCache>
                <c:formatCode>General</c:formatCode>
                <c:ptCount val="18"/>
                <c:pt idx="0">
                  <c:v>52</c:v>
                </c:pt>
                <c:pt idx="1">
                  <c:v>305</c:v>
                </c:pt>
                <c:pt idx="2">
                  <c:v>283</c:v>
                </c:pt>
                <c:pt idx="3">
                  <c:v>160</c:v>
                </c:pt>
                <c:pt idx="4">
                  <c:v>191</c:v>
                </c:pt>
                <c:pt idx="5">
                  <c:v>271</c:v>
                </c:pt>
                <c:pt idx="6">
                  <c:v>275</c:v>
                </c:pt>
                <c:pt idx="7">
                  <c:v>364</c:v>
                </c:pt>
                <c:pt idx="8">
                  <c:v>639</c:v>
                </c:pt>
                <c:pt idx="9">
                  <c:v>850</c:v>
                </c:pt>
                <c:pt idx="10">
                  <c:v>1169</c:v>
                </c:pt>
                <c:pt idx="11">
                  <c:v>1222</c:v>
                </c:pt>
                <c:pt idx="12">
                  <c:v>1195</c:v>
                </c:pt>
                <c:pt idx="13">
                  <c:v>1609</c:v>
                </c:pt>
                <c:pt idx="14">
                  <c:v>1499</c:v>
                </c:pt>
                <c:pt idx="15">
                  <c:v>1346</c:v>
                </c:pt>
                <c:pt idx="16">
                  <c:v>921</c:v>
                </c:pt>
                <c:pt idx="17">
                  <c:v>710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0444648"/>
        <c:axId val="490437200"/>
      </c:barChart>
      <c:catAx>
        <c:axId val="490444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37200"/>
        <c:crosses val="autoZero"/>
        <c:auto val="1"/>
        <c:lblAlgn val="ctr"/>
        <c:lblOffset val="100"/>
        <c:noMultiLvlLbl val="0"/>
      </c:catAx>
      <c:valAx>
        <c:axId val="49043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444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A8683-400D-40E6-B5BE-A1D4E027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19</cp:revision>
  <cp:lastPrinted>2020-03-13T13:34:00Z</cp:lastPrinted>
  <dcterms:created xsi:type="dcterms:W3CDTF">2020-04-07T19:43:00Z</dcterms:created>
  <dcterms:modified xsi:type="dcterms:W3CDTF">2020-04-08T05:26:00Z</dcterms:modified>
</cp:coreProperties>
</file>